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D15FC">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hint="eastAsia" w:ascii="黑体" w:hAnsi="黑体" w:eastAsia="黑体" w:cs="黑体"/>
          <w:color w:val="000000"/>
          <w:kern w:val="32"/>
          <w:sz w:val="32"/>
          <w:szCs w:val="32"/>
          <w:lang w:eastAsia="zh-CN"/>
        </w:rPr>
      </w:pPr>
      <w:r>
        <w:rPr>
          <w:rFonts w:hint="eastAsia" w:ascii="黑体" w:hAnsi="黑体" w:eastAsia="黑体" w:cs="黑体"/>
          <w:color w:val="000000"/>
          <w:kern w:val="32"/>
          <w:sz w:val="32"/>
          <w:szCs w:val="32"/>
        </w:rPr>
        <w:t>附件</w:t>
      </w:r>
      <w:r>
        <w:rPr>
          <w:rFonts w:hint="eastAsia" w:ascii="黑体" w:hAnsi="黑体" w:eastAsia="黑体" w:cs="黑体"/>
          <w:color w:val="000000"/>
          <w:kern w:val="32"/>
          <w:sz w:val="32"/>
          <w:szCs w:val="32"/>
          <w:lang w:val="en-US" w:eastAsia="zh-CN"/>
        </w:rPr>
        <w:t>1</w:t>
      </w:r>
    </w:p>
    <w:p w14:paraId="3E2309E7">
      <w:pPr>
        <w:keepNext w:val="0"/>
        <w:keepLines w:val="0"/>
        <w:pageBreakBefore w:val="0"/>
        <w:widowControl/>
        <w:kinsoku/>
        <w:wordWrap/>
        <w:overflowPunct/>
        <w:topLinePunct w:val="0"/>
        <w:autoSpaceDE/>
        <w:autoSpaceDN/>
        <w:bidi w:val="0"/>
        <w:adjustRightInd/>
        <w:snapToGrid/>
        <w:spacing w:line="640" w:lineRule="exact"/>
        <w:jc w:val="center"/>
        <w:textAlignment w:val="center"/>
        <w:rPr>
          <w:rFonts w:hint="eastAsia" w:ascii="方正小标宋简体" w:hAnsi="方正小标宋简体" w:eastAsia="方正小标宋简体" w:cs="方正小标宋简体"/>
          <w:color w:val="000000"/>
          <w:kern w:val="0"/>
          <w:sz w:val="44"/>
          <w:szCs w:val="44"/>
          <w:lang w:val="en-US" w:eastAsia="zh-CN"/>
        </w:rPr>
      </w:pPr>
      <w:bookmarkStart w:id="0" w:name="_GoBack"/>
      <w:r>
        <w:rPr>
          <w:rFonts w:hint="eastAsia" w:ascii="方正小标宋简体" w:hAnsi="方正小标宋简体" w:eastAsia="方正小标宋简体" w:cs="方正小标宋简体"/>
          <w:color w:val="000000"/>
          <w:kern w:val="0"/>
          <w:sz w:val="44"/>
          <w:szCs w:val="44"/>
          <w:lang w:val="en-US" w:eastAsia="zh-CN"/>
        </w:rPr>
        <w:t>中国工程科技发展战略江西研究院2025年度咨询研究项目清单</w:t>
      </w:r>
      <w:bookmarkEnd w:id="0"/>
    </w:p>
    <w:p w14:paraId="3723092E">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color w:val="000000"/>
          <w:spacing w:val="0"/>
          <w:kern w:val="0"/>
          <w:sz w:val="44"/>
          <w:szCs w:val="44"/>
          <w:lang w:val="en-US" w:eastAsia="zh-CN"/>
        </w:rPr>
      </w:pPr>
    </w:p>
    <w:p w14:paraId="240C18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spacing w:val="0"/>
          <w:sz w:val="32"/>
          <w:szCs w:val="32"/>
          <w:lang w:val="en-US" w:eastAsia="zh-CN"/>
        </w:rPr>
      </w:pPr>
      <w:r>
        <w:rPr>
          <w:rFonts w:hint="eastAsia" w:ascii="Times New Roman" w:hAnsi="Times New Roman" w:eastAsia="仿宋_GB2312" w:cs="Times New Roman"/>
          <w:b/>
          <w:spacing w:val="0"/>
          <w:sz w:val="32"/>
          <w:szCs w:val="32"/>
          <w:lang w:val="en-US" w:eastAsia="zh-CN"/>
        </w:rPr>
        <w:t>1.南昌都市圈铁路与城市交通融合发展布局</w:t>
      </w:r>
      <w:r>
        <w:rPr>
          <w:rFonts w:hint="eastAsia" w:eastAsia="仿宋_GB2312" w:cs="Times New Roman"/>
          <w:b/>
          <w:spacing w:val="0"/>
          <w:sz w:val="32"/>
          <w:szCs w:val="32"/>
          <w:lang w:val="en-US" w:eastAsia="zh-CN"/>
        </w:rPr>
        <w:t>及</w:t>
      </w:r>
      <w:r>
        <w:rPr>
          <w:rFonts w:hint="eastAsia" w:ascii="Times New Roman" w:hAnsi="Times New Roman" w:eastAsia="仿宋_GB2312" w:cs="Times New Roman"/>
          <w:b/>
          <w:spacing w:val="0"/>
          <w:sz w:val="32"/>
          <w:szCs w:val="32"/>
          <w:lang w:val="en-US" w:eastAsia="zh-CN"/>
        </w:rPr>
        <w:t>路径研究</w:t>
      </w:r>
    </w:p>
    <w:p w14:paraId="3756D8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b/>
          <w:spacing w:val="0"/>
          <w:sz w:val="32"/>
          <w:szCs w:val="32"/>
          <w:lang w:eastAsia="zh-CN"/>
        </w:rPr>
      </w:pPr>
      <w:r>
        <w:rPr>
          <w:rFonts w:hint="eastAsia" w:ascii="Times New Roman" w:hAnsi="Times New Roman" w:eastAsia="仿宋_GB2312"/>
          <w:b/>
          <w:spacing w:val="0"/>
          <w:sz w:val="32"/>
          <w:szCs w:val="32"/>
        </w:rPr>
        <w:t>项目类型：重</w:t>
      </w:r>
      <w:r>
        <w:rPr>
          <w:rFonts w:hint="eastAsia" w:ascii="Times New Roman" w:hAnsi="Times New Roman" w:eastAsia="仿宋_GB2312"/>
          <w:b/>
          <w:spacing w:val="0"/>
          <w:sz w:val="32"/>
          <w:szCs w:val="32"/>
          <w:lang w:val="en-US" w:eastAsia="zh-CN"/>
        </w:rPr>
        <w:t>大</w:t>
      </w:r>
    </w:p>
    <w:p w14:paraId="77B384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eastAsia="仿宋_GB2312" w:cs="Times New Roman"/>
          <w:b/>
          <w:spacing w:val="0"/>
          <w:sz w:val="32"/>
          <w:szCs w:val="32"/>
          <w:lang w:val="en-US" w:eastAsia="zh-CN"/>
        </w:rPr>
      </w:pPr>
      <w:r>
        <w:rPr>
          <w:rFonts w:hint="eastAsia" w:ascii="Times New Roman" w:hAnsi="Times New Roman" w:eastAsia="仿宋_GB2312"/>
          <w:b/>
          <w:bCs/>
          <w:spacing w:val="0"/>
          <w:sz w:val="32"/>
          <w:szCs w:val="32"/>
        </w:rPr>
        <w:t>研究内容：</w:t>
      </w:r>
      <w:r>
        <w:rPr>
          <w:rFonts w:hint="eastAsia" w:ascii="Times New Roman" w:hAnsi="Times New Roman" w:eastAsia="仿宋_GB2312"/>
          <w:b w:val="0"/>
          <w:bCs/>
          <w:spacing w:val="0"/>
          <w:sz w:val="32"/>
          <w:szCs w:val="32"/>
          <w:lang w:val="en-US" w:eastAsia="zh-CN"/>
        </w:rPr>
        <w:t>一是调研分析</w:t>
      </w:r>
      <w:r>
        <w:rPr>
          <w:rFonts w:hint="eastAsia" w:eastAsia="仿宋_GB2312"/>
          <w:b w:val="0"/>
          <w:bCs/>
          <w:spacing w:val="0"/>
          <w:sz w:val="32"/>
          <w:szCs w:val="32"/>
          <w:lang w:val="en-US" w:eastAsia="zh-CN"/>
        </w:rPr>
        <w:t>南昌都市圈铁路与城市交通融合发展的特征及面临的挑战。二是剖析国内外发达城市例如东京、上海等地都市圈铁路与城市交通融合建设的措施，总结借鉴适合南昌布局的经验。三是明确南昌建设都市圈铁路及其与城市融合发展的目标。四是结合南昌铁路建设的现状及发展目标，提出适合南昌都市圈铁路与城市交通融合发展的对策建议，服务南昌省会引领战略及放大南昌都市圈战略。</w:t>
      </w:r>
    </w:p>
    <w:p w14:paraId="181D41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spacing w:val="0"/>
          <w:sz w:val="32"/>
          <w:szCs w:val="32"/>
          <w:lang w:val="en-US" w:eastAsia="zh-CN"/>
        </w:rPr>
      </w:pPr>
      <w:r>
        <w:rPr>
          <w:rFonts w:hint="eastAsia" w:ascii="Times New Roman" w:hAnsi="Times New Roman" w:eastAsia="仿宋_GB2312" w:cs="Times New Roman"/>
          <w:b/>
          <w:spacing w:val="0"/>
          <w:sz w:val="32"/>
          <w:szCs w:val="32"/>
          <w:lang w:val="en-US" w:eastAsia="zh-CN"/>
        </w:rPr>
        <w:t>2.江西省重点城市地下空间开发利用发展战略研究</w:t>
      </w:r>
    </w:p>
    <w:p w14:paraId="4CFF82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b/>
          <w:spacing w:val="0"/>
          <w:sz w:val="32"/>
          <w:szCs w:val="32"/>
          <w:lang w:eastAsia="zh-CN"/>
        </w:rPr>
      </w:pPr>
      <w:r>
        <w:rPr>
          <w:rFonts w:hint="eastAsia" w:ascii="Times New Roman" w:hAnsi="Times New Roman" w:eastAsia="仿宋_GB2312"/>
          <w:b/>
          <w:spacing w:val="0"/>
          <w:sz w:val="32"/>
          <w:szCs w:val="32"/>
        </w:rPr>
        <w:t>项目类型：重大</w:t>
      </w:r>
    </w:p>
    <w:p w14:paraId="7432EE1F">
      <w:pPr>
        <w:keepNext w:val="0"/>
        <w:keepLines w:val="0"/>
        <w:pageBreakBefore w:val="0"/>
        <w:widowControl/>
        <w:kinsoku/>
        <w:wordWrap/>
        <w:overflowPunct/>
        <w:topLinePunct w:val="0"/>
        <w:autoSpaceDE/>
        <w:autoSpaceDN/>
        <w:bidi w:val="0"/>
        <w:adjustRightInd/>
        <w:snapToGrid/>
        <w:spacing w:line="560" w:lineRule="exact"/>
        <w:ind w:firstLine="704"/>
        <w:jc w:val="both"/>
        <w:textAlignment w:val="center"/>
        <w:rPr>
          <w:rFonts w:hint="eastAsia" w:ascii="Times New Roman" w:hAnsi="Times New Roman" w:eastAsia="仿宋_GB2312"/>
          <w:spacing w:val="0"/>
          <w:sz w:val="32"/>
          <w:szCs w:val="32"/>
          <w:lang w:val="en-US" w:eastAsia="zh-CN"/>
        </w:rPr>
      </w:pPr>
      <w:r>
        <w:rPr>
          <w:rFonts w:hint="eastAsia" w:ascii="Times New Roman" w:hAnsi="Times New Roman" w:eastAsia="仿宋_GB2312"/>
          <w:b/>
          <w:bCs/>
          <w:spacing w:val="0"/>
          <w:sz w:val="32"/>
          <w:szCs w:val="32"/>
        </w:rPr>
        <w:t>研究内容：</w:t>
      </w:r>
      <w:r>
        <w:rPr>
          <w:rFonts w:hint="eastAsia" w:ascii="Times New Roman" w:hAnsi="Times New Roman" w:eastAsia="仿宋_GB2312"/>
          <w:spacing w:val="0"/>
          <w:sz w:val="32"/>
          <w:szCs w:val="32"/>
        </w:rPr>
        <w:t>一是基于国土空间规划新体系</w:t>
      </w:r>
      <w:r>
        <w:rPr>
          <w:rFonts w:hint="eastAsia" w:eastAsia="仿宋_GB2312"/>
          <w:spacing w:val="0"/>
          <w:sz w:val="32"/>
          <w:szCs w:val="32"/>
          <w:lang w:val="en-US" w:eastAsia="zh-CN"/>
        </w:rPr>
        <w:t>以及绿色低碳的理念下</w:t>
      </w:r>
      <w:r>
        <w:rPr>
          <w:rFonts w:hint="eastAsia" w:ascii="Times New Roman" w:hAnsi="Times New Roman" w:eastAsia="仿宋_GB2312"/>
          <w:spacing w:val="0"/>
          <w:sz w:val="32"/>
          <w:szCs w:val="32"/>
        </w:rPr>
        <w:t>，分析城市高质量发展对地下空间开发利用的战略需求</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二是</w:t>
      </w:r>
      <w:r>
        <w:rPr>
          <w:rFonts w:hint="eastAsia" w:eastAsia="仿宋_GB2312"/>
          <w:spacing w:val="0"/>
          <w:sz w:val="32"/>
          <w:szCs w:val="32"/>
          <w:lang w:val="en-US" w:eastAsia="zh-CN"/>
        </w:rPr>
        <w:t>分析</w:t>
      </w:r>
      <w:r>
        <w:rPr>
          <w:rFonts w:hint="eastAsia" w:ascii="Times New Roman" w:hAnsi="Times New Roman" w:eastAsia="仿宋_GB2312"/>
          <w:spacing w:val="0"/>
          <w:sz w:val="32"/>
          <w:szCs w:val="32"/>
          <w:lang w:val="en-US" w:eastAsia="zh-CN"/>
        </w:rPr>
        <w:t>江西省</w:t>
      </w:r>
      <w:r>
        <w:rPr>
          <w:rFonts w:hint="eastAsia" w:ascii="Times New Roman" w:hAnsi="Times New Roman" w:eastAsia="仿宋_GB2312"/>
          <w:spacing w:val="0"/>
          <w:sz w:val="32"/>
          <w:szCs w:val="32"/>
        </w:rPr>
        <w:t>城市地下空间开发利用需要解决的一系列新生问题。</w:t>
      </w:r>
      <w:r>
        <w:rPr>
          <w:rFonts w:hint="eastAsia" w:ascii="Times New Roman" w:hAnsi="Times New Roman" w:eastAsia="仿宋_GB2312"/>
          <w:spacing w:val="0"/>
          <w:sz w:val="32"/>
          <w:szCs w:val="32"/>
          <w:lang w:val="en-US" w:eastAsia="zh-CN"/>
        </w:rPr>
        <w:t>三是调研江西省萍乡、南昌及</w:t>
      </w:r>
      <w:r>
        <w:rPr>
          <w:rFonts w:hint="eastAsia" w:eastAsia="仿宋_GB2312"/>
          <w:spacing w:val="0"/>
          <w:sz w:val="32"/>
          <w:szCs w:val="32"/>
          <w:lang w:val="en-US" w:eastAsia="zh-CN"/>
        </w:rPr>
        <w:t>吉安</w:t>
      </w:r>
      <w:r>
        <w:rPr>
          <w:rFonts w:hint="eastAsia" w:ascii="Times New Roman" w:hAnsi="Times New Roman" w:eastAsia="仿宋_GB2312"/>
          <w:spacing w:val="0"/>
          <w:sz w:val="32"/>
          <w:szCs w:val="32"/>
          <w:lang w:val="en-US" w:eastAsia="zh-CN"/>
        </w:rPr>
        <w:t>等城市地下空间开发利用的现状及存在的问题</w:t>
      </w:r>
      <w:r>
        <w:rPr>
          <w:rFonts w:hint="eastAsia" w:eastAsia="仿宋_GB2312"/>
          <w:spacing w:val="0"/>
          <w:sz w:val="32"/>
          <w:szCs w:val="32"/>
          <w:lang w:val="en-US" w:eastAsia="zh-CN"/>
        </w:rPr>
        <w:t>。四是结合调研得出的结论，提出适宜江西省重点城市地下空间开发利用的可行性对策</w:t>
      </w:r>
      <w:r>
        <w:rPr>
          <w:rFonts w:hint="eastAsia" w:ascii="Times New Roman" w:hAnsi="Times New Roman" w:eastAsia="仿宋_GB2312"/>
          <w:spacing w:val="0"/>
          <w:sz w:val="32"/>
          <w:szCs w:val="32"/>
          <w:lang w:val="en-US" w:eastAsia="zh-CN"/>
        </w:rPr>
        <w:t>建议。</w:t>
      </w:r>
    </w:p>
    <w:p w14:paraId="4E4962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spacing w:val="0"/>
          <w:sz w:val="32"/>
          <w:szCs w:val="32"/>
          <w:lang w:val="en-US" w:eastAsia="zh-CN"/>
        </w:rPr>
      </w:pPr>
      <w:r>
        <w:rPr>
          <w:rFonts w:hint="eastAsia" w:ascii="Times New Roman" w:hAnsi="Times New Roman" w:eastAsia="仿宋_GB2312" w:cs="Times New Roman"/>
          <w:b/>
          <w:spacing w:val="0"/>
          <w:sz w:val="32"/>
          <w:szCs w:val="32"/>
          <w:lang w:val="en-US" w:eastAsia="zh-CN"/>
        </w:rPr>
        <w:t>3.江西省废旧资源再生利用研究</w:t>
      </w:r>
    </w:p>
    <w:p w14:paraId="7962B7E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b w:val="0"/>
          <w:bCs/>
          <w:spacing w:val="0"/>
          <w:sz w:val="32"/>
          <w:szCs w:val="32"/>
          <w:lang w:val="en-US" w:eastAsia="zh-CN"/>
        </w:rPr>
      </w:pPr>
      <w:r>
        <w:rPr>
          <w:rFonts w:hint="eastAsia" w:ascii="Times New Roman" w:hAnsi="Times New Roman" w:eastAsia="仿宋_GB2312"/>
          <w:b/>
          <w:spacing w:val="0"/>
          <w:sz w:val="32"/>
          <w:szCs w:val="32"/>
        </w:rPr>
        <w:t>项目类型：重</w:t>
      </w:r>
      <w:r>
        <w:rPr>
          <w:rFonts w:hint="eastAsia" w:ascii="Times New Roman" w:hAnsi="Times New Roman" w:eastAsia="仿宋_GB2312"/>
          <w:b/>
          <w:spacing w:val="0"/>
          <w:sz w:val="32"/>
          <w:szCs w:val="32"/>
          <w:lang w:val="en-US" w:eastAsia="zh-CN"/>
        </w:rPr>
        <w:t>大</w:t>
      </w:r>
    </w:p>
    <w:p w14:paraId="3040B5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eastAsia="仿宋_GB2312"/>
          <w:b w:val="0"/>
          <w:bCs/>
          <w:spacing w:val="0"/>
          <w:sz w:val="32"/>
          <w:szCs w:val="32"/>
          <w:lang w:val="en-US" w:eastAsia="zh-CN"/>
        </w:rPr>
      </w:pPr>
      <w:r>
        <w:rPr>
          <w:rFonts w:hint="eastAsia" w:ascii="Times New Roman" w:hAnsi="Times New Roman" w:eastAsia="仿宋_GB2312"/>
          <w:b/>
          <w:spacing w:val="0"/>
          <w:sz w:val="32"/>
          <w:szCs w:val="32"/>
          <w:lang w:val="en-US" w:eastAsia="zh-CN"/>
        </w:rPr>
        <w:t>研究内容：</w:t>
      </w:r>
      <w:r>
        <w:rPr>
          <w:rFonts w:hint="eastAsia" w:ascii="Times New Roman" w:hAnsi="Times New Roman" w:eastAsia="仿宋_GB2312"/>
          <w:b w:val="0"/>
          <w:bCs/>
          <w:spacing w:val="0"/>
          <w:sz w:val="32"/>
          <w:szCs w:val="32"/>
          <w:lang w:val="en-US" w:eastAsia="zh-CN"/>
        </w:rPr>
        <w:t>一是梳理国内外在废旧资源再生利用方面的技术发展和应用模式，分析典型案例中</w:t>
      </w:r>
      <w:r>
        <w:rPr>
          <w:rFonts w:hint="eastAsia" w:eastAsia="仿宋_GB2312"/>
          <w:b w:val="0"/>
          <w:bCs/>
          <w:spacing w:val="0"/>
          <w:sz w:val="32"/>
          <w:szCs w:val="32"/>
          <w:lang w:val="en-US" w:eastAsia="zh-CN"/>
        </w:rPr>
        <w:t>成功</w:t>
      </w:r>
      <w:r>
        <w:rPr>
          <w:rFonts w:hint="eastAsia" w:ascii="Times New Roman" w:hAnsi="Times New Roman" w:eastAsia="仿宋_GB2312"/>
          <w:b w:val="0"/>
          <w:bCs/>
          <w:spacing w:val="0"/>
          <w:sz w:val="32"/>
          <w:szCs w:val="32"/>
          <w:lang w:val="en-US" w:eastAsia="zh-CN"/>
        </w:rPr>
        <w:t>经验的关键要素。二是调研江西省在废旧</w:t>
      </w:r>
      <w:r>
        <w:rPr>
          <w:rFonts w:hint="eastAsia" w:eastAsia="仿宋_GB2312"/>
          <w:b w:val="0"/>
          <w:bCs/>
          <w:spacing w:val="0"/>
          <w:sz w:val="32"/>
          <w:szCs w:val="32"/>
          <w:lang w:val="en-US" w:eastAsia="zh-CN"/>
        </w:rPr>
        <w:t>资源</w:t>
      </w:r>
      <w:r>
        <w:rPr>
          <w:rFonts w:hint="eastAsia" w:ascii="Times New Roman" w:hAnsi="Times New Roman" w:eastAsia="仿宋_GB2312"/>
          <w:b w:val="0"/>
          <w:bCs/>
          <w:spacing w:val="0"/>
          <w:sz w:val="32"/>
          <w:szCs w:val="32"/>
          <w:lang w:val="en-US" w:eastAsia="zh-CN"/>
        </w:rPr>
        <w:t>回收、分类处理及再生利用的现状，深入评估现有技术工艺的成熟度及产业链中各环节的协作情况，识别影响资源高效再生的主要障碍。三是结合江西省产业结构和资源特点，提出提升废旧资源再生利用效率的可行性路径</w:t>
      </w:r>
      <w:r>
        <w:rPr>
          <w:rFonts w:hint="eastAsia" w:eastAsia="仿宋_GB2312"/>
          <w:b w:val="0"/>
          <w:bCs/>
          <w:spacing w:val="0"/>
          <w:sz w:val="32"/>
          <w:szCs w:val="32"/>
          <w:lang w:val="en-US" w:eastAsia="zh-CN"/>
        </w:rPr>
        <w:t>。</w:t>
      </w:r>
    </w:p>
    <w:p w14:paraId="2BCB2E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9" w:firstLineChars="200"/>
        <w:jc w:val="both"/>
        <w:textAlignment w:val="auto"/>
        <w:rPr>
          <w:rFonts w:hint="default" w:ascii="Times New Roman" w:hAnsi="Times New Roman" w:eastAsia="仿宋_GB2312" w:cs="Times New Roman"/>
          <w:b/>
          <w:spacing w:val="-11"/>
          <w:sz w:val="32"/>
          <w:szCs w:val="32"/>
          <w:lang w:val="en-US" w:eastAsia="zh-CN"/>
        </w:rPr>
      </w:pPr>
      <w:r>
        <w:rPr>
          <w:rFonts w:hint="eastAsia" w:ascii="Times New Roman" w:hAnsi="Times New Roman" w:eastAsia="仿宋_GB2312" w:cs="Times New Roman"/>
          <w:b/>
          <w:spacing w:val="-11"/>
          <w:sz w:val="32"/>
          <w:szCs w:val="32"/>
          <w:lang w:val="en-US" w:eastAsia="zh-CN"/>
        </w:rPr>
        <w:t>4.江西推动铝基、镁基等轻合金新材料发展及应用策略研究</w:t>
      </w:r>
    </w:p>
    <w:p w14:paraId="1A7C9BB3">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b/>
          <w:bCs/>
          <w:spacing w:val="0"/>
          <w:sz w:val="32"/>
          <w:szCs w:val="32"/>
          <w:lang w:val="en-US" w:eastAsia="zh-CN"/>
        </w:rPr>
      </w:pPr>
      <w:r>
        <w:rPr>
          <w:rFonts w:hint="eastAsia" w:ascii="Times New Roman" w:hAnsi="Times New Roman" w:eastAsia="仿宋_GB2312"/>
          <w:b/>
          <w:spacing w:val="0"/>
          <w:sz w:val="32"/>
          <w:szCs w:val="32"/>
        </w:rPr>
        <w:t>项目类型：</w:t>
      </w:r>
      <w:r>
        <w:rPr>
          <w:rFonts w:hint="eastAsia" w:eastAsia="仿宋_GB2312"/>
          <w:b/>
          <w:spacing w:val="0"/>
          <w:sz w:val="32"/>
          <w:szCs w:val="32"/>
          <w:lang w:val="en-US" w:eastAsia="zh-CN"/>
        </w:rPr>
        <w:t>重点</w:t>
      </w:r>
    </w:p>
    <w:p w14:paraId="6CFCA9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b w:val="0"/>
          <w:bCs/>
          <w:spacing w:val="0"/>
          <w:sz w:val="32"/>
          <w:szCs w:val="32"/>
          <w:lang w:val="en-US" w:eastAsia="zh-CN"/>
        </w:rPr>
      </w:pPr>
      <w:r>
        <w:rPr>
          <w:rFonts w:hint="eastAsia" w:ascii="Times New Roman" w:hAnsi="Times New Roman" w:eastAsia="仿宋_GB2312"/>
          <w:b/>
          <w:spacing w:val="0"/>
          <w:sz w:val="32"/>
          <w:szCs w:val="32"/>
          <w:lang w:val="en-US" w:eastAsia="zh-CN"/>
        </w:rPr>
        <w:t>研究内容：</w:t>
      </w:r>
      <w:r>
        <w:rPr>
          <w:rFonts w:hint="eastAsia" w:ascii="Times New Roman" w:hAnsi="Times New Roman" w:eastAsia="仿宋_GB2312"/>
          <w:b w:val="0"/>
          <w:bCs/>
          <w:spacing w:val="0"/>
          <w:sz w:val="32"/>
          <w:szCs w:val="32"/>
          <w:lang w:val="en-US" w:eastAsia="zh-CN"/>
        </w:rPr>
        <w:t>一是梳理国内外铝基、镁基等轻合金新材料产业发展现状。二是调研分析江西省铝基、镁基等轻合金新材料在航空航天、高铁、新能源汽车、机器人等领域应用</w:t>
      </w:r>
      <w:r>
        <w:rPr>
          <w:rFonts w:hint="eastAsia" w:eastAsia="仿宋_GB2312"/>
          <w:b w:val="0"/>
          <w:bCs/>
          <w:spacing w:val="0"/>
          <w:sz w:val="32"/>
          <w:szCs w:val="32"/>
          <w:lang w:val="en-US" w:eastAsia="zh-CN"/>
        </w:rPr>
        <w:t>情况</w:t>
      </w:r>
      <w:r>
        <w:rPr>
          <w:rFonts w:hint="eastAsia" w:ascii="Times New Roman" w:hAnsi="Times New Roman" w:eastAsia="仿宋_GB2312"/>
          <w:b w:val="0"/>
          <w:bCs/>
          <w:spacing w:val="0"/>
          <w:sz w:val="32"/>
          <w:szCs w:val="32"/>
          <w:lang w:val="en-US" w:eastAsia="zh-CN"/>
        </w:rPr>
        <w:t>，总结江西发展铝基、镁基等轻合金新材料的优劣势</w:t>
      </w:r>
      <w:r>
        <w:rPr>
          <w:rFonts w:hint="eastAsia" w:eastAsia="仿宋_GB2312"/>
          <w:b w:val="0"/>
          <w:bCs/>
          <w:spacing w:val="0"/>
          <w:sz w:val="32"/>
          <w:szCs w:val="32"/>
          <w:lang w:val="en-US" w:eastAsia="zh-CN"/>
        </w:rPr>
        <w:t>。</w:t>
      </w:r>
      <w:r>
        <w:rPr>
          <w:rFonts w:hint="eastAsia" w:ascii="Times New Roman" w:hAnsi="Times New Roman" w:eastAsia="仿宋_GB2312"/>
          <w:b w:val="0"/>
          <w:bCs/>
          <w:spacing w:val="0"/>
          <w:sz w:val="32"/>
          <w:szCs w:val="32"/>
          <w:lang w:val="en-US" w:eastAsia="zh-CN"/>
        </w:rPr>
        <w:t>三</w:t>
      </w:r>
      <w:r>
        <w:rPr>
          <w:rFonts w:hint="eastAsia" w:eastAsia="仿宋_GB2312"/>
          <w:b w:val="0"/>
          <w:bCs/>
          <w:spacing w:val="0"/>
          <w:sz w:val="32"/>
          <w:szCs w:val="32"/>
          <w:lang w:val="en-US" w:eastAsia="zh-CN"/>
        </w:rPr>
        <w:t>是结合稀土、航空等重点产业发展基础和趋势，</w:t>
      </w:r>
      <w:r>
        <w:rPr>
          <w:rFonts w:hint="eastAsia" w:ascii="Times New Roman" w:hAnsi="Times New Roman" w:eastAsia="仿宋_GB2312"/>
          <w:b w:val="0"/>
          <w:bCs/>
          <w:spacing w:val="0"/>
          <w:sz w:val="32"/>
          <w:szCs w:val="32"/>
          <w:lang w:val="en-US" w:eastAsia="zh-CN"/>
        </w:rPr>
        <w:t>提出促进江西省铝基、镁基等轻合金新材料产业高质量发展的建议。</w:t>
      </w:r>
    </w:p>
    <w:p w14:paraId="5A93CA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spacing w:val="0"/>
          <w:sz w:val="32"/>
          <w:szCs w:val="32"/>
          <w:lang w:val="en-US" w:eastAsia="zh-CN"/>
        </w:rPr>
      </w:pPr>
      <w:r>
        <w:rPr>
          <w:rFonts w:hint="eastAsia" w:eastAsia="仿宋_GB2312" w:cs="Times New Roman"/>
          <w:b/>
          <w:spacing w:val="0"/>
          <w:sz w:val="32"/>
          <w:szCs w:val="32"/>
          <w:lang w:val="en-US" w:eastAsia="zh-CN"/>
        </w:rPr>
        <w:t>5</w:t>
      </w:r>
      <w:r>
        <w:rPr>
          <w:rFonts w:hint="eastAsia" w:ascii="Times New Roman" w:hAnsi="Times New Roman" w:eastAsia="仿宋_GB2312" w:cs="Times New Roman"/>
          <w:b/>
          <w:spacing w:val="0"/>
          <w:sz w:val="32"/>
          <w:szCs w:val="32"/>
          <w:lang w:val="en-US" w:eastAsia="zh-CN"/>
        </w:rPr>
        <w:t>.江西省工业机器人产业发展战略研究</w:t>
      </w:r>
    </w:p>
    <w:p w14:paraId="77DD33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b/>
          <w:spacing w:val="0"/>
          <w:sz w:val="32"/>
          <w:szCs w:val="32"/>
          <w:lang w:val="en-US" w:eastAsia="zh-CN"/>
        </w:rPr>
      </w:pPr>
      <w:r>
        <w:rPr>
          <w:rFonts w:hint="eastAsia" w:ascii="Times New Roman" w:hAnsi="Times New Roman" w:eastAsia="仿宋_GB2312"/>
          <w:b/>
          <w:spacing w:val="0"/>
          <w:sz w:val="32"/>
          <w:szCs w:val="32"/>
        </w:rPr>
        <w:t>项目类型：重</w:t>
      </w:r>
      <w:r>
        <w:rPr>
          <w:rFonts w:hint="eastAsia" w:eastAsia="仿宋_GB2312"/>
          <w:b/>
          <w:spacing w:val="0"/>
          <w:sz w:val="32"/>
          <w:szCs w:val="32"/>
          <w:lang w:val="en-US" w:eastAsia="zh-CN"/>
        </w:rPr>
        <w:t>点</w:t>
      </w:r>
    </w:p>
    <w:p w14:paraId="333CCE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b/>
          <w:spacing w:val="0"/>
          <w:sz w:val="32"/>
          <w:szCs w:val="32"/>
          <w:lang w:val="en-US" w:eastAsia="zh-CN"/>
        </w:rPr>
      </w:pPr>
      <w:r>
        <w:rPr>
          <w:rFonts w:hint="eastAsia" w:ascii="Times New Roman" w:hAnsi="Times New Roman" w:eastAsia="仿宋_GB2312"/>
          <w:b/>
          <w:bCs/>
          <w:spacing w:val="0"/>
          <w:sz w:val="32"/>
          <w:szCs w:val="32"/>
        </w:rPr>
        <w:t>研究内容：</w:t>
      </w:r>
      <w:r>
        <w:rPr>
          <w:rFonts w:hint="eastAsia" w:ascii="Times New Roman" w:hAnsi="Times New Roman" w:eastAsia="仿宋_GB2312"/>
          <w:b w:val="0"/>
          <w:bCs w:val="0"/>
          <w:spacing w:val="0"/>
          <w:sz w:val="32"/>
          <w:szCs w:val="32"/>
        </w:rPr>
        <w:t>一是梳理全球工业机器人产业的发展趋势和技术突破点，特别关注在高端制造领域的应用和技术整合，探讨其对区域产业升级的启示。二是调研江西省工业机器人产业的当前布局、技术研发能力和市场需求，分析其在</w:t>
      </w:r>
      <w:r>
        <w:rPr>
          <w:rFonts w:hint="eastAsia" w:eastAsia="仿宋_GB2312"/>
          <w:b w:val="0"/>
          <w:bCs w:val="0"/>
          <w:spacing w:val="0"/>
          <w:sz w:val="32"/>
          <w:szCs w:val="32"/>
          <w:lang w:val="en-US" w:eastAsia="zh-CN"/>
        </w:rPr>
        <w:t>核心</w:t>
      </w:r>
      <w:r>
        <w:rPr>
          <w:rFonts w:hint="eastAsia" w:ascii="Times New Roman" w:hAnsi="Times New Roman" w:eastAsia="仿宋_GB2312"/>
          <w:b w:val="0"/>
          <w:bCs w:val="0"/>
          <w:spacing w:val="0"/>
          <w:sz w:val="32"/>
          <w:szCs w:val="32"/>
        </w:rPr>
        <w:t>零部件供应</w:t>
      </w:r>
      <w:r>
        <w:rPr>
          <w:rFonts w:hint="eastAsia" w:eastAsia="仿宋_GB2312"/>
          <w:b w:val="0"/>
          <w:bCs w:val="0"/>
          <w:spacing w:val="0"/>
          <w:sz w:val="32"/>
          <w:szCs w:val="32"/>
          <w:lang w:eastAsia="zh-CN"/>
        </w:rPr>
        <w:t>、</w:t>
      </w:r>
      <w:r>
        <w:rPr>
          <w:rFonts w:hint="eastAsia" w:ascii="Times New Roman" w:hAnsi="Times New Roman" w:eastAsia="仿宋_GB2312"/>
          <w:b w:val="0"/>
          <w:bCs w:val="0"/>
          <w:spacing w:val="0"/>
          <w:sz w:val="32"/>
          <w:szCs w:val="32"/>
        </w:rPr>
        <w:t>产业链上下游整合中的优劣势。三是结合调研结果，</w:t>
      </w:r>
      <w:r>
        <w:rPr>
          <w:rFonts w:hint="eastAsia" w:eastAsia="仿宋_GB2312"/>
          <w:b w:val="0"/>
          <w:bCs w:val="0"/>
          <w:spacing w:val="0"/>
          <w:sz w:val="32"/>
          <w:szCs w:val="32"/>
          <w:lang w:val="en-US" w:eastAsia="zh-CN"/>
        </w:rPr>
        <w:t>与参与江西省工业母机项目的企业和科研院所共同提成</w:t>
      </w:r>
      <w:r>
        <w:rPr>
          <w:rFonts w:hint="eastAsia" w:ascii="Times New Roman" w:hAnsi="Times New Roman" w:eastAsia="仿宋_GB2312"/>
          <w:b w:val="0"/>
          <w:bCs w:val="0"/>
          <w:spacing w:val="0"/>
          <w:sz w:val="32"/>
          <w:szCs w:val="32"/>
        </w:rPr>
        <w:t>促进江西省工业机器人产业健康发展的战略方案，助力全省制造业实现高端化和智能化升级。</w:t>
      </w:r>
    </w:p>
    <w:p w14:paraId="325FAC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spacing w:val="0"/>
          <w:sz w:val="32"/>
          <w:szCs w:val="32"/>
          <w:lang w:val="en-US" w:eastAsia="zh-CN"/>
        </w:rPr>
      </w:pPr>
      <w:r>
        <w:rPr>
          <w:rFonts w:hint="eastAsia" w:eastAsia="仿宋_GB2312" w:cs="Times New Roman"/>
          <w:b/>
          <w:spacing w:val="0"/>
          <w:sz w:val="32"/>
          <w:szCs w:val="32"/>
          <w:lang w:val="en-US" w:eastAsia="zh-CN"/>
        </w:rPr>
        <w:t>6</w:t>
      </w:r>
      <w:r>
        <w:rPr>
          <w:rFonts w:hint="eastAsia" w:ascii="Times New Roman" w:hAnsi="Times New Roman" w:eastAsia="仿宋_GB2312" w:cs="Times New Roman"/>
          <w:b/>
          <w:spacing w:val="0"/>
          <w:sz w:val="32"/>
          <w:szCs w:val="32"/>
          <w:lang w:val="en-US" w:eastAsia="zh-CN"/>
        </w:rPr>
        <w:t>.江西省先进陶瓷材料产业发展路径研究</w:t>
      </w:r>
    </w:p>
    <w:p w14:paraId="2A97E7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b/>
          <w:spacing w:val="0"/>
          <w:sz w:val="32"/>
          <w:szCs w:val="32"/>
          <w:lang w:val="en-US" w:eastAsia="zh-CN"/>
        </w:rPr>
      </w:pPr>
      <w:r>
        <w:rPr>
          <w:rFonts w:hint="eastAsia" w:ascii="Times New Roman" w:hAnsi="Times New Roman" w:eastAsia="仿宋_GB2312"/>
          <w:b/>
          <w:spacing w:val="0"/>
          <w:sz w:val="32"/>
          <w:szCs w:val="32"/>
        </w:rPr>
        <w:t>项目类型：重</w:t>
      </w:r>
      <w:r>
        <w:rPr>
          <w:rFonts w:hint="eastAsia" w:ascii="Times New Roman" w:hAnsi="Times New Roman" w:eastAsia="仿宋_GB2312"/>
          <w:b/>
          <w:spacing w:val="0"/>
          <w:sz w:val="32"/>
          <w:szCs w:val="32"/>
          <w:lang w:val="en-US" w:eastAsia="zh-CN"/>
        </w:rPr>
        <w:t>点</w:t>
      </w:r>
    </w:p>
    <w:p w14:paraId="79B2C713">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Times New Roman" w:hAnsi="Times New Roman" w:eastAsia="仿宋_GB2312" w:cs="Times New Roman"/>
          <w:b w:val="0"/>
          <w:bCs/>
          <w:spacing w:val="0"/>
          <w:sz w:val="32"/>
          <w:szCs w:val="32"/>
          <w:lang w:val="en-US" w:eastAsia="zh-CN"/>
        </w:rPr>
      </w:pPr>
      <w:r>
        <w:rPr>
          <w:rFonts w:hint="eastAsia" w:ascii="Times New Roman" w:hAnsi="Times New Roman" w:eastAsia="仿宋_GB2312"/>
          <w:b/>
          <w:spacing w:val="0"/>
          <w:sz w:val="32"/>
          <w:szCs w:val="32"/>
          <w:lang w:val="en-US" w:eastAsia="zh-CN"/>
        </w:rPr>
        <w:t>研究内容：</w:t>
      </w:r>
      <w:r>
        <w:rPr>
          <w:rFonts w:hint="eastAsia" w:ascii="Times New Roman" w:hAnsi="Times New Roman" w:eastAsia="仿宋_GB2312" w:cs="Times New Roman"/>
          <w:b w:val="0"/>
          <w:bCs/>
          <w:spacing w:val="0"/>
          <w:sz w:val="32"/>
          <w:szCs w:val="32"/>
          <w:lang w:val="en-US" w:eastAsia="zh-CN"/>
        </w:rPr>
        <w:t>一是充分分析江西省先进陶瓷材料产业发展现状，梳理产业图谱中“弱基缺链”清单，找准产业链缺失和薄弱的关键环节，包括产业链龙头骨干企业、主要配套企业、卡点攻关项目、补短板突破环节单、锻长板重点领域、重点科研机构等；二是基于“弱基缺链”清单，结合已有的特色优势，对标行业先进水平，提出江西省先进陶瓷材料产业发展的路径建议，力争在未来产业布局中占得先机，推动产业链由低端环节向高端环节跃迁。</w:t>
      </w:r>
    </w:p>
    <w:p w14:paraId="3C4332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spacing w:val="0"/>
          <w:sz w:val="32"/>
          <w:szCs w:val="32"/>
          <w:lang w:val="en-US" w:eastAsia="zh-CN"/>
        </w:rPr>
      </w:pPr>
      <w:r>
        <w:rPr>
          <w:rFonts w:hint="eastAsia" w:eastAsia="仿宋_GB2312" w:cs="Times New Roman"/>
          <w:b/>
          <w:spacing w:val="0"/>
          <w:sz w:val="32"/>
          <w:szCs w:val="32"/>
          <w:lang w:val="en-US" w:eastAsia="zh-CN"/>
        </w:rPr>
        <w:t>7</w:t>
      </w:r>
      <w:r>
        <w:rPr>
          <w:rFonts w:hint="eastAsia" w:ascii="Times New Roman" w:hAnsi="Times New Roman" w:eastAsia="仿宋_GB2312" w:cs="Times New Roman"/>
          <w:b/>
          <w:spacing w:val="0"/>
          <w:sz w:val="32"/>
          <w:szCs w:val="32"/>
          <w:lang w:val="en-US" w:eastAsia="zh-CN"/>
        </w:rPr>
        <w:t>.江西工业软件助力制造业数字化转型发展策略研究</w:t>
      </w:r>
    </w:p>
    <w:p w14:paraId="0B418900">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Times New Roman" w:hAnsi="Times New Roman" w:eastAsia="仿宋_GB2312"/>
          <w:b/>
          <w:spacing w:val="0"/>
          <w:sz w:val="32"/>
          <w:szCs w:val="32"/>
          <w:lang w:val="en-US" w:eastAsia="zh-CN"/>
        </w:rPr>
      </w:pPr>
      <w:r>
        <w:rPr>
          <w:rFonts w:hint="eastAsia" w:ascii="Times New Roman" w:hAnsi="Times New Roman" w:eastAsia="仿宋_GB2312"/>
          <w:b/>
          <w:spacing w:val="0"/>
          <w:sz w:val="32"/>
          <w:szCs w:val="32"/>
        </w:rPr>
        <w:t>项目类型：重</w:t>
      </w:r>
      <w:r>
        <w:rPr>
          <w:rFonts w:hint="eastAsia" w:ascii="Times New Roman" w:hAnsi="Times New Roman" w:eastAsia="仿宋_GB2312"/>
          <w:b/>
          <w:spacing w:val="0"/>
          <w:sz w:val="32"/>
          <w:szCs w:val="32"/>
          <w:lang w:val="en-US" w:eastAsia="zh-CN"/>
        </w:rPr>
        <w:t>点</w:t>
      </w:r>
    </w:p>
    <w:p w14:paraId="467A3A30">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Times New Roman" w:hAnsi="Times New Roman" w:eastAsia="仿宋_GB2312"/>
          <w:b/>
          <w:spacing w:val="0"/>
          <w:sz w:val="32"/>
          <w:szCs w:val="32"/>
          <w:lang w:val="en-US" w:eastAsia="zh-CN"/>
        </w:rPr>
      </w:pPr>
      <w:r>
        <w:rPr>
          <w:rFonts w:hint="eastAsia" w:ascii="Times New Roman" w:hAnsi="Times New Roman" w:eastAsia="仿宋_GB2312"/>
          <w:b/>
          <w:bCs/>
          <w:spacing w:val="0"/>
          <w:sz w:val="32"/>
          <w:szCs w:val="32"/>
        </w:rPr>
        <w:t>研究内容：</w:t>
      </w:r>
      <w:r>
        <w:rPr>
          <w:rFonts w:hint="eastAsia" w:ascii="Times New Roman" w:hAnsi="Times New Roman" w:eastAsia="仿宋_GB2312"/>
          <w:spacing w:val="0"/>
          <w:sz w:val="32"/>
          <w:szCs w:val="32"/>
          <w:lang w:val="en-US" w:eastAsia="zh-CN"/>
        </w:rPr>
        <w:t>一是</w:t>
      </w:r>
      <w:r>
        <w:rPr>
          <w:rFonts w:hint="default" w:eastAsia="仿宋_GB2312"/>
          <w:spacing w:val="0"/>
          <w:sz w:val="32"/>
          <w:szCs w:val="32"/>
          <w:lang w:eastAsia="zh-CN"/>
        </w:rPr>
        <w:t>梳理国内外使用范围较广、效果较好的工业软件的详细情况，例如，</w:t>
      </w:r>
      <w:r>
        <w:rPr>
          <w:rFonts w:hint="eastAsia" w:ascii="Times New Roman" w:hAnsi="Times New Roman" w:eastAsia="仿宋_GB2312"/>
          <w:spacing w:val="0"/>
          <w:sz w:val="32"/>
          <w:szCs w:val="32"/>
          <w:lang w:val="en-US" w:eastAsia="zh-CN"/>
        </w:rPr>
        <w:t>剖析全球高端工业软件与先进制造伴生案例，从中总结工业软件对先进制造业发展的推动作用。二是分析我国知识型工业软件发展瓶颈及其原因，从宏观层面梳理知识型软件未来发展方向。三是深入调研江西</w:t>
      </w:r>
      <w:r>
        <w:rPr>
          <w:rFonts w:hint="eastAsia" w:eastAsia="仿宋_GB2312"/>
          <w:spacing w:val="0"/>
          <w:sz w:val="32"/>
          <w:szCs w:val="32"/>
          <w:lang w:val="en-US" w:eastAsia="zh-CN"/>
        </w:rPr>
        <w:t>制造业领域</w:t>
      </w:r>
      <w:r>
        <w:rPr>
          <w:rFonts w:hint="eastAsia" w:ascii="Times New Roman" w:hAnsi="Times New Roman" w:eastAsia="仿宋_GB2312"/>
          <w:spacing w:val="0"/>
          <w:sz w:val="32"/>
          <w:szCs w:val="32"/>
          <w:lang w:val="en-US" w:eastAsia="zh-CN"/>
        </w:rPr>
        <w:t>工业软件的发展概况，对江西工业软件产业发展进行综合研判及战略布局。四是根据调研结果总结江西工业软件助力</w:t>
      </w:r>
      <w:r>
        <w:rPr>
          <w:rFonts w:hint="eastAsia" w:eastAsia="仿宋_GB2312"/>
          <w:spacing w:val="0"/>
          <w:sz w:val="32"/>
          <w:szCs w:val="32"/>
          <w:lang w:val="en-US" w:eastAsia="zh-CN"/>
        </w:rPr>
        <w:t>制造</w:t>
      </w:r>
      <w:r>
        <w:rPr>
          <w:rFonts w:hint="default" w:eastAsia="仿宋_GB2312"/>
          <w:spacing w:val="0"/>
          <w:sz w:val="32"/>
          <w:szCs w:val="32"/>
          <w:lang w:eastAsia="zh-CN"/>
        </w:rPr>
        <w:t>业数字化转型发展</w:t>
      </w:r>
      <w:r>
        <w:rPr>
          <w:rFonts w:hint="eastAsia" w:ascii="Times New Roman" w:hAnsi="Times New Roman" w:eastAsia="仿宋_GB2312"/>
          <w:spacing w:val="0"/>
          <w:sz w:val="32"/>
          <w:szCs w:val="32"/>
          <w:lang w:val="en-US" w:eastAsia="zh-CN"/>
        </w:rPr>
        <w:t>的路径方式。</w:t>
      </w:r>
    </w:p>
    <w:p w14:paraId="0D7A62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spacing w:val="0"/>
          <w:sz w:val="32"/>
          <w:szCs w:val="32"/>
          <w:lang w:val="en-US" w:eastAsia="zh-CN"/>
        </w:rPr>
      </w:pPr>
      <w:r>
        <w:rPr>
          <w:rFonts w:hint="eastAsia" w:eastAsia="仿宋_GB2312" w:cs="Times New Roman"/>
          <w:b/>
          <w:spacing w:val="0"/>
          <w:sz w:val="32"/>
          <w:szCs w:val="32"/>
          <w:lang w:val="en-US" w:eastAsia="zh-CN"/>
        </w:rPr>
        <w:t>8</w:t>
      </w:r>
      <w:r>
        <w:rPr>
          <w:rFonts w:hint="eastAsia" w:ascii="Times New Roman" w:hAnsi="Times New Roman" w:eastAsia="仿宋_GB2312" w:cs="Times New Roman"/>
          <w:b/>
          <w:spacing w:val="0"/>
          <w:sz w:val="32"/>
          <w:szCs w:val="32"/>
          <w:lang w:val="en-US" w:eastAsia="zh-CN"/>
        </w:rPr>
        <w:t>.人工智能技术赋能南昌制造业重点行业发展研究</w:t>
      </w:r>
    </w:p>
    <w:p w14:paraId="608F62C7">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Times New Roman" w:hAnsi="Times New Roman" w:eastAsia="仿宋_GB2312"/>
          <w:b/>
          <w:bCs/>
          <w:spacing w:val="0"/>
          <w:sz w:val="32"/>
          <w:szCs w:val="32"/>
        </w:rPr>
      </w:pPr>
      <w:r>
        <w:rPr>
          <w:rFonts w:hint="eastAsia" w:ascii="Times New Roman" w:hAnsi="Times New Roman" w:eastAsia="仿宋_GB2312"/>
          <w:b/>
          <w:spacing w:val="0"/>
          <w:sz w:val="32"/>
          <w:szCs w:val="32"/>
        </w:rPr>
        <w:t>项目类型：重</w:t>
      </w:r>
      <w:r>
        <w:rPr>
          <w:rFonts w:hint="eastAsia" w:ascii="Times New Roman" w:hAnsi="Times New Roman" w:eastAsia="仿宋_GB2312"/>
          <w:b/>
          <w:spacing w:val="0"/>
          <w:sz w:val="32"/>
          <w:szCs w:val="32"/>
          <w:lang w:val="en-US" w:eastAsia="zh-CN"/>
        </w:rPr>
        <w:t>点</w:t>
      </w:r>
    </w:p>
    <w:p w14:paraId="562983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eastAsia="仿宋_GB2312"/>
          <w:b w:val="0"/>
          <w:bCs/>
          <w:spacing w:val="0"/>
          <w:sz w:val="32"/>
          <w:szCs w:val="32"/>
          <w:lang w:val="en-US" w:eastAsia="zh-CN"/>
        </w:rPr>
      </w:pPr>
      <w:r>
        <w:rPr>
          <w:rFonts w:hint="eastAsia" w:ascii="Times New Roman" w:hAnsi="Times New Roman" w:eastAsia="仿宋_GB2312"/>
          <w:b/>
          <w:bCs/>
          <w:spacing w:val="0"/>
          <w:sz w:val="32"/>
          <w:szCs w:val="32"/>
          <w:lang w:val="en-US" w:eastAsia="zh-CN"/>
        </w:rPr>
        <w:t>研究内容：</w:t>
      </w:r>
      <w:r>
        <w:rPr>
          <w:rFonts w:hint="eastAsia" w:ascii="Times New Roman" w:hAnsi="Times New Roman" w:eastAsia="仿宋_GB2312"/>
          <w:b w:val="0"/>
          <w:bCs w:val="0"/>
          <w:spacing w:val="0"/>
          <w:sz w:val="32"/>
          <w:szCs w:val="32"/>
          <w:lang w:val="en-US" w:eastAsia="zh-CN"/>
        </w:rPr>
        <w:t>一是厘清江西</w:t>
      </w:r>
      <w:r>
        <w:rPr>
          <w:rFonts w:hint="eastAsia" w:eastAsia="仿宋_GB2312"/>
          <w:b w:val="0"/>
          <w:bCs w:val="0"/>
          <w:spacing w:val="0"/>
          <w:sz w:val="32"/>
          <w:szCs w:val="32"/>
          <w:lang w:val="en-US" w:eastAsia="zh-CN"/>
        </w:rPr>
        <w:t>人工智能技术</w:t>
      </w:r>
      <w:r>
        <w:rPr>
          <w:rFonts w:hint="eastAsia" w:ascii="Times New Roman" w:hAnsi="Times New Roman" w:eastAsia="仿宋_GB2312"/>
          <w:b w:val="0"/>
          <w:bCs w:val="0"/>
          <w:spacing w:val="0"/>
          <w:sz w:val="32"/>
          <w:szCs w:val="32"/>
          <w:lang w:val="en-US" w:eastAsia="zh-CN"/>
        </w:rPr>
        <w:t>发展基础，包括产业基础、技术创新基础、支撑设施及人才基础等</w:t>
      </w:r>
      <w:r>
        <w:rPr>
          <w:rFonts w:hint="eastAsia" w:eastAsia="仿宋_GB2312"/>
          <w:b w:val="0"/>
          <w:bCs w:val="0"/>
          <w:spacing w:val="0"/>
          <w:sz w:val="32"/>
          <w:szCs w:val="32"/>
          <w:lang w:val="en-US" w:eastAsia="zh-CN"/>
        </w:rPr>
        <w:t>；二是</w:t>
      </w:r>
      <w:r>
        <w:rPr>
          <w:rFonts w:hint="eastAsia" w:ascii="Times New Roman" w:hAnsi="Times New Roman" w:eastAsia="仿宋_GB2312"/>
          <w:b w:val="0"/>
          <w:bCs w:val="0"/>
          <w:spacing w:val="0"/>
          <w:sz w:val="32"/>
          <w:szCs w:val="32"/>
          <w:lang w:val="en-US" w:eastAsia="zh-CN"/>
        </w:rPr>
        <w:t>分析南昌制造业重点行业人工智能应用现状和</w:t>
      </w:r>
      <w:r>
        <w:rPr>
          <w:rFonts w:hint="eastAsia" w:eastAsia="仿宋_GB2312"/>
          <w:b w:val="0"/>
          <w:bCs w:val="0"/>
          <w:spacing w:val="0"/>
          <w:sz w:val="32"/>
          <w:szCs w:val="32"/>
          <w:lang w:val="en-US" w:eastAsia="zh-CN"/>
        </w:rPr>
        <w:t>需求</w:t>
      </w:r>
      <w:r>
        <w:rPr>
          <w:rFonts w:hint="eastAsia" w:ascii="Times New Roman" w:hAnsi="Times New Roman" w:eastAsia="仿宋_GB2312"/>
          <w:b w:val="0"/>
          <w:bCs w:val="0"/>
          <w:spacing w:val="0"/>
          <w:sz w:val="32"/>
          <w:szCs w:val="32"/>
          <w:lang w:val="en-US" w:eastAsia="zh-CN"/>
        </w:rPr>
        <w:t>；</w:t>
      </w:r>
      <w:r>
        <w:rPr>
          <w:rFonts w:hint="eastAsia" w:eastAsia="仿宋_GB2312"/>
          <w:b w:val="0"/>
          <w:bCs w:val="0"/>
          <w:spacing w:val="0"/>
          <w:sz w:val="32"/>
          <w:szCs w:val="32"/>
          <w:lang w:val="en-US" w:eastAsia="zh-CN"/>
        </w:rPr>
        <w:t>三</w:t>
      </w:r>
      <w:r>
        <w:rPr>
          <w:rFonts w:hint="eastAsia" w:ascii="Times New Roman" w:hAnsi="Times New Roman" w:eastAsia="仿宋_GB2312"/>
          <w:b w:val="0"/>
          <w:bCs w:val="0"/>
          <w:spacing w:val="0"/>
          <w:sz w:val="32"/>
          <w:szCs w:val="32"/>
          <w:lang w:val="en-US" w:eastAsia="zh-CN"/>
        </w:rPr>
        <w:t>是识别并剖析当前</w:t>
      </w:r>
      <w:r>
        <w:rPr>
          <w:rFonts w:hint="eastAsia" w:eastAsia="仿宋_GB2312"/>
          <w:b w:val="0"/>
          <w:bCs w:val="0"/>
          <w:spacing w:val="0"/>
          <w:sz w:val="32"/>
          <w:szCs w:val="32"/>
          <w:lang w:val="en-US" w:eastAsia="zh-CN"/>
        </w:rPr>
        <w:t>人工智能技术与南昌制造业重点行业融合的关键技术与模式</w:t>
      </w:r>
      <w:r>
        <w:rPr>
          <w:rFonts w:hint="eastAsia" w:ascii="Times New Roman" w:hAnsi="Times New Roman" w:eastAsia="仿宋_GB2312"/>
          <w:b w:val="0"/>
          <w:bCs w:val="0"/>
          <w:spacing w:val="0"/>
          <w:sz w:val="32"/>
          <w:szCs w:val="32"/>
          <w:lang w:val="en-US" w:eastAsia="zh-CN"/>
        </w:rPr>
        <w:t>；</w:t>
      </w:r>
      <w:r>
        <w:rPr>
          <w:rFonts w:hint="eastAsia" w:eastAsia="仿宋_GB2312"/>
          <w:b w:val="0"/>
          <w:bCs w:val="0"/>
          <w:spacing w:val="0"/>
          <w:sz w:val="32"/>
          <w:szCs w:val="32"/>
          <w:lang w:val="en-US" w:eastAsia="zh-CN"/>
        </w:rPr>
        <w:t>四</w:t>
      </w:r>
      <w:r>
        <w:rPr>
          <w:rFonts w:hint="eastAsia" w:ascii="Times New Roman" w:hAnsi="Times New Roman" w:eastAsia="仿宋_GB2312"/>
          <w:b w:val="0"/>
          <w:bCs w:val="0"/>
          <w:spacing w:val="0"/>
          <w:sz w:val="32"/>
          <w:szCs w:val="32"/>
          <w:lang w:val="en-US" w:eastAsia="zh-CN"/>
        </w:rPr>
        <w:t>是提出推动人工智能赋能</w:t>
      </w:r>
      <w:r>
        <w:rPr>
          <w:rFonts w:hint="eastAsia" w:eastAsia="仿宋_GB2312"/>
          <w:b w:val="0"/>
          <w:bCs w:val="0"/>
          <w:spacing w:val="0"/>
          <w:sz w:val="32"/>
          <w:szCs w:val="32"/>
          <w:lang w:val="en-US" w:eastAsia="zh-CN"/>
        </w:rPr>
        <w:t>南昌制造业重点行业</w:t>
      </w:r>
      <w:r>
        <w:rPr>
          <w:rFonts w:hint="eastAsia" w:ascii="Times New Roman" w:hAnsi="Times New Roman" w:eastAsia="仿宋_GB2312"/>
          <w:b w:val="0"/>
          <w:bCs w:val="0"/>
          <w:spacing w:val="0"/>
          <w:sz w:val="32"/>
          <w:szCs w:val="32"/>
          <w:lang w:val="en-US" w:eastAsia="zh-CN"/>
        </w:rPr>
        <w:t>发展的战略性建议</w:t>
      </w:r>
      <w:r>
        <w:rPr>
          <w:rFonts w:hint="eastAsia" w:eastAsia="仿宋_GB2312"/>
          <w:b w:val="0"/>
          <w:bCs w:val="0"/>
          <w:spacing w:val="0"/>
          <w:sz w:val="32"/>
          <w:szCs w:val="32"/>
          <w:lang w:val="en-US" w:eastAsia="zh-CN"/>
        </w:rPr>
        <w:t>。</w:t>
      </w:r>
    </w:p>
    <w:p w14:paraId="7C3E99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spacing w:val="0"/>
          <w:sz w:val="32"/>
          <w:szCs w:val="32"/>
          <w:lang w:val="en-US" w:eastAsia="zh-CN"/>
        </w:rPr>
      </w:pPr>
      <w:r>
        <w:rPr>
          <w:rFonts w:hint="eastAsia" w:eastAsia="仿宋_GB2312" w:cs="Times New Roman"/>
          <w:b/>
          <w:spacing w:val="0"/>
          <w:sz w:val="32"/>
          <w:szCs w:val="32"/>
          <w:lang w:val="en-US" w:eastAsia="zh-CN"/>
        </w:rPr>
        <w:t>9</w:t>
      </w:r>
      <w:r>
        <w:rPr>
          <w:rFonts w:hint="eastAsia" w:ascii="Times New Roman" w:hAnsi="Times New Roman" w:eastAsia="仿宋_GB2312" w:cs="Times New Roman"/>
          <w:b/>
          <w:spacing w:val="0"/>
          <w:sz w:val="32"/>
          <w:szCs w:val="32"/>
          <w:lang w:val="en-US" w:eastAsia="zh-CN"/>
        </w:rPr>
        <w:t>.江西省创新药重点发展方向及布局研究</w:t>
      </w:r>
    </w:p>
    <w:p w14:paraId="502E8D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b/>
          <w:spacing w:val="0"/>
          <w:sz w:val="32"/>
          <w:szCs w:val="32"/>
          <w:lang w:eastAsia="zh-CN"/>
        </w:rPr>
      </w:pPr>
      <w:r>
        <w:rPr>
          <w:rFonts w:hint="eastAsia" w:ascii="Times New Roman" w:hAnsi="Times New Roman" w:eastAsia="仿宋_GB2312"/>
          <w:b/>
          <w:spacing w:val="0"/>
          <w:sz w:val="32"/>
          <w:szCs w:val="32"/>
        </w:rPr>
        <w:t>项目类型：重</w:t>
      </w:r>
      <w:r>
        <w:rPr>
          <w:rFonts w:hint="eastAsia" w:ascii="Times New Roman" w:hAnsi="Times New Roman" w:eastAsia="仿宋_GB2312"/>
          <w:b/>
          <w:spacing w:val="0"/>
          <w:sz w:val="32"/>
          <w:szCs w:val="32"/>
          <w:lang w:val="en-US" w:eastAsia="zh-CN"/>
        </w:rPr>
        <w:t>点</w:t>
      </w:r>
    </w:p>
    <w:p w14:paraId="00A22A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b/>
          <w:bCs/>
          <w:spacing w:val="0"/>
          <w:sz w:val="32"/>
          <w:szCs w:val="32"/>
          <w:lang w:val="en-US" w:eastAsia="zh-CN"/>
        </w:rPr>
      </w:pPr>
      <w:r>
        <w:rPr>
          <w:rFonts w:hint="eastAsia" w:ascii="Times New Roman" w:hAnsi="Times New Roman" w:eastAsia="仿宋_GB2312"/>
          <w:b/>
          <w:bCs/>
          <w:spacing w:val="0"/>
          <w:sz w:val="32"/>
          <w:szCs w:val="32"/>
        </w:rPr>
        <w:t>研究内容：</w:t>
      </w:r>
      <w:r>
        <w:rPr>
          <w:rFonts w:hint="eastAsia" w:ascii="Times New Roman" w:hAnsi="Times New Roman" w:eastAsia="仿宋_GB2312"/>
          <w:b w:val="0"/>
          <w:bCs w:val="0"/>
          <w:spacing w:val="0"/>
          <w:sz w:val="32"/>
          <w:szCs w:val="32"/>
        </w:rPr>
        <w:t>一是全面分析江西省创新药发展现状，包括研发、生产、销售等环节</w:t>
      </w:r>
      <w:r>
        <w:rPr>
          <w:rFonts w:hint="eastAsia" w:eastAsia="仿宋_GB2312"/>
          <w:b w:val="0"/>
          <w:bCs w:val="0"/>
          <w:spacing w:val="0"/>
          <w:sz w:val="32"/>
          <w:szCs w:val="32"/>
          <w:lang w:eastAsia="zh-CN"/>
        </w:rPr>
        <w:t>。</w:t>
      </w:r>
      <w:r>
        <w:rPr>
          <w:rFonts w:hint="eastAsia" w:ascii="Times New Roman" w:hAnsi="Times New Roman" w:eastAsia="仿宋_GB2312"/>
          <w:b w:val="0"/>
          <w:bCs w:val="0"/>
          <w:spacing w:val="0"/>
          <w:sz w:val="32"/>
          <w:szCs w:val="32"/>
        </w:rPr>
        <w:t>二是识别并剖析当前</w:t>
      </w:r>
      <w:r>
        <w:rPr>
          <w:rFonts w:hint="eastAsia" w:eastAsia="仿宋_GB2312"/>
          <w:b w:val="0"/>
          <w:bCs w:val="0"/>
          <w:spacing w:val="0"/>
          <w:sz w:val="32"/>
          <w:szCs w:val="32"/>
          <w:lang w:val="en-US" w:eastAsia="zh-CN"/>
        </w:rPr>
        <w:t>江西创新药</w:t>
      </w:r>
      <w:r>
        <w:rPr>
          <w:rFonts w:hint="eastAsia" w:ascii="Times New Roman" w:hAnsi="Times New Roman" w:eastAsia="仿宋_GB2312"/>
          <w:b w:val="0"/>
          <w:bCs w:val="0"/>
          <w:spacing w:val="0"/>
          <w:sz w:val="32"/>
          <w:szCs w:val="32"/>
        </w:rPr>
        <w:t>发展中存在的问题和挑战</w:t>
      </w:r>
      <w:r>
        <w:rPr>
          <w:rFonts w:hint="eastAsia" w:eastAsia="仿宋_GB2312"/>
          <w:b w:val="0"/>
          <w:bCs w:val="0"/>
          <w:spacing w:val="0"/>
          <w:sz w:val="32"/>
          <w:szCs w:val="32"/>
          <w:lang w:eastAsia="zh-CN"/>
        </w:rPr>
        <w:t>。</w:t>
      </w:r>
      <w:r>
        <w:rPr>
          <w:rFonts w:hint="eastAsia" w:ascii="Times New Roman" w:hAnsi="Times New Roman" w:eastAsia="仿宋_GB2312"/>
          <w:b w:val="0"/>
          <w:bCs w:val="0"/>
          <w:spacing w:val="0"/>
          <w:sz w:val="32"/>
          <w:szCs w:val="32"/>
        </w:rPr>
        <w:t>三是</w:t>
      </w:r>
      <w:r>
        <w:rPr>
          <w:rFonts w:hint="eastAsia" w:eastAsia="仿宋_GB2312"/>
          <w:b w:val="0"/>
          <w:bCs w:val="0"/>
          <w:spacing w:val="0"/>
          <w:sz w:val="32"/>
          <w:szCs w:val="32"/>
          <w:lang w:val="en-US" w:eastAsia="zh-CN"/>
        </w:rPr>
        <w:t>结合江西生物医药产业的基础和优势，找准适宜江西创新药发展的赛道，并</w:t>
      </w:r>
      <w:r>
        <w:rPr>
          <w:rFonts w:hint="eastAsia" w:ascii="Times New Roman" w:hAnsi="Times New Roman" w:eastAsia="仿宋_GB2312"/>
          <w:b w:val="0"/>
          <w:bCs w:val="0"/>
          <w:spacing w:val="0"/>
          <w:sz w:val="32"/>
          <w:szCs w:val="32"/>
          <w:lang w:val="en-US" w:eastAsia="zh-CN"/>
        </w:rPr>
        <w:t>针对江西</w:t>
      </w:r>
      <w:r>
        <w:rPr>
          <w:rFonts w:hint="eastAsia" w:eastAsia="仿宋_GB2312"/>
          <w:b w:val="0"/>
          <w:bCs w:val="0"/>
          <w:spacing w:val="0"/>
          <w:sz w:val="32"/>
          <w:szCs w:val="32"/>
          <w:lang w:val="en-US" w:eastAsia="zh-CN"/>
        </w:rPr>
        <w:t>如何布局</w:t>
      </w:r>
      <w:r>
        <w:rPr>
          <w:rFonts w:hint="eastAsia" w:ascii="Times New Roman" w:hAnsi="Times New Roman" w:eastAsia="仿宋_GB2312"/>
          <w:b w:val="0"/>
          <w:bCs w:val="0"/>
          <w:spacing w:val="0"/>
          <w:sz w:val="32"/>
          <w:szCs w:val="32"/>
          <w:lang w:val="en-US" w:eastAsia="zh-CN"/>
        </w:rPr>
        <w:t>创新药研究</w:t>
      </w:r>
      <w:r>
        <w:rPr>
          <w:rFonts w:hint="eastAsia" w:ascii="Times New Roman" w:hAnsi="Times New Roman" w:eastAsia="仿宋_GB2312"/>
          <w:b w:val="0"/>
          <w:bCs w:val="0"/>
          <w:spacing w:val="0"/>
          <w:sz w:val="32"/>
          <w:szCs w:val="32"/>
        </w:rPr>
        <w:t>提出对策建议</w:t>
      </w:r>
      <w:r>
        <w:rPr>
          <w:rFonts w:hint="eastAsia" w:eastAsia="仿宋_GB2312"/>
          <w:b w:val="0"/>
          <w:bCs w:val="0"/>
          <w:spacing w:val="0"/>
          <w:sz w:val="32"/>
          <w:szCs w:val="32"/>
          <w:lang w:eastAsia="zh-CN"/>
        </w:rPr>
        <w:t>。</w:t>
      </w:r>
    </w:p>
    <w:p w14:paraId="7203D3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spacing w:val="0"/>
          <w:sz w:val="32"/>
          <w:szCs w:val="32"/>
          <w:lang w:val="en-US" w:eastAsia="zh-CN"/>
        </w:rPr>
      </w:pPr>
      <w:r>
        <w:rPr>
          <w:rFonts w:hint="eastAsia" w:ascii="Times New Roman" w:hAnsi="Times New Roman" w:eastAsia="仿宋_GB2312" w:cs="Times New Roman"/>
          <w:b/>
          <w:spacing w:val="0"/>
          <w:sz w:val="32"/>
          <w:szCs w:val="32"/>
          <w:lang w:val="en-US" w:eastAsia="zh-CN"/>
        </w:rPr>
        <w:t>10.新余市钢铁及锂电产业链高质量发展路径研究</w:t>
      </w:r>
    </w:p>
    <w:p w14:paraId="7FF60FCE">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Times New Roman" w:hAnsi="Times New Roman" w:eastAsia="仿宋_GB2312"/>
          <w:b/>
          <w:bCs/>
          <w:spacing w:val="0"/>
          <w:sz w:val="32"/>
          <w:szCs w:val="32"/>
          <w:lang w:eastAsia="zh-CN"/>
        </w:rPr>
      </w:pPr>
      <w:r>
        <w:rPr>
          <w:rFonts w:hint="eastAsia" w:ascii="Times New Roman" w:hAnsi="Times New Roman" w:eastAsia="仿宋_GB2312"/>
          <w:b/>
          <w:spacing w:val="0"/>
          <w:sz w:val="32"/>
          <w:szCs w:val="32"/>
        </w:rPr>
        <w:t>项目类型：</w:t>
      </w:r>
      <w:r>
        <w:rPr>
          <w:rFonts w:hint="eastAsia" w:eastAsia="仿宋_GB2312"/>
          <w:b/>
          <w:spacing w:val="0"/>
          <w:sz w:val="32"/>
          <w:szCs w:val="32"/>
          <w:lang w:val="en-US" w:eastAsia="zh-CN"/>
        </w:rPr>
        <w:t>一般</w:t>
      </w:r>
    </w:p>
    <w:p w14:paraId="1CC0BA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spacing w:val="0"/>
          <w:sz w:val="32"/>
          <w:szCs w:val="32"/>
          <w:lang w:val="en-US" w:eastAsia="zh-CN"/>
        </w:rPr>
      </w:pPr>
      <w:r>
        <w:rPr>
          <w:rFonts w:hint="eastAsia" w:ascii="Times New Roman" w:hAnsi="Times New Roman" w:eastAsia="仿宋_GB2312"/>
          <w:b/>
          <w:bCs/>
          <w:spacing w:val="0"/>
          <w:sz w:val="32"/>
          <w:szCs w:val="32"/>
          <w:lang w:val="en-US" w:eastAsia="zh-CN"/>
        </w:rPr>
        <w:t>研究内容：</w:t>
      </w:r>
      <w:r>
        <w:rPr>
          <w:rFonts w:hint="eastAsia" w:ascii="Times New Roman" w:hAnsi="Times New Roman" w:eastAsia="仿宋_GB2312"/>
          <w:b w:val="0"/>
          <w:bCs w:val="0"/>
          <w:spacing w:val="0"/>
          <w:sz w:val="32"/>
          <w:szCs w:val="32"/>
          <w:lang w:val="en-US" w:eastAsia="zh-CN"/>
        </w:rPr>
        <w:t>一是</w:t>
      </w:r>
      <w:r>
        <w:rPr>
          <w:rFonts w:hint="eastAsia" w:eastAsia="仿宋_GB2312"/>
          <w:b w:val="0"/>
          <w:bCs w:val="0"/>
          <w:spacing w:val="0"/>
          <w:sz w:val="32"/>
          <w:szCs w:val="32"/>
          <w:lang w:val="en-US" w:eastAsia="zh-CN"/>
        </w:rPr>
        <w:t>基于《新余市制造业重点产业链现代化建设“6313”行动计划（2024-2026年）》</w:t>
      </w:r>
      <w:r>
        <w:rPr>
          <w:rFonts w:hint="eastAsia" w:ascii="Times New Roman" w:hAnsi="Times New Roman" w:eastAsia="仿宋_GB2312"/>
          <w:b w:val="0"/>
          <w:bCs w:val="0"/>
          <w:spacing w:val="0"/>
          <w:sz w:val="32"/>
          <w:szCs w:val="32"/>
          <w:lang w:val="en-US" w:eastAsia="zh-CN"/>
        </w:rPr>
        <w:t>，</w:t>
      </w:r>
      <w:r>
        <w:rPr>
          <w:rFonts w:hint="eastAsia" w:ascii="Times New Roman" w:hAnsi="Times New Roman" w:eastAsia="仿宋_GB2312"/>
          <w:spacing w:val="0"/>
          <w:sz w:val="32"/>
          <w:szCs w:val="32"/>
        </w:rPr>
        <w:t>分析</w:t>
      </w:r>
      <w:r>
        <w:rPr>
          <w:rFonts w:hint="eastAsia" w:eastAsia="仿宋_GB2312"/>
          <w:spacing w:val="0"/>
          <w:sz w:val="32"/>
          <w:szCs w:val="32"/>
          <w:lang w:val="en-US" w:eastAsia="zh-CN"/>
        </w:rPr>
        <w:t>新余</w:t>
      </w:r>
      <w:r>
        <w:rPr>
          <w:rFonts w:hint="eastAsia" w:ascii="Times New Roman" w:hAnsi="Times New Roman" w:eastAsia="仿宋_GB2312"/>
          <w:spacing w:val="0"/>
          <w:sz w:val="32"/>
          <w:szCs w:val="32"/>
        </w:rPr>
        <w:t>高质量发展对</w:t>
      </w:r>
      <w:r>
        <w:rPr>
          <w:rFonts w:hint="eastAsia" w:eastAsia="仿宋_GB2312"/>
          <w:spacing w:val="0"/>
          <w:sz w:val="32"/>
          <w:szCs w:val="32"/>
          <w:lang w:val="en-US" w:eastAsia="zh-CN"/>
        </w:rPr>
        <w:t>钢铁和锂电产业链发展</w:t>
      </w:r>
      <w:r>
        <w:rPr>
          <w:rFonts w:hint="eastAsia" w:ascii="Times New Roman" w:hAnsi="Times New Roman" w:eastAsia="仿宋_GB2312"/>
          <w:spacing w:val="0"/>
          <w:sz w:val="32"/>
          <w:szCs w:val="32"/>
        </w:rPr>
        <w:t>的</w:t>
      </w:r>
      <w:r>
        <w:rPr>
          <w:rFonts w:hint="eastAsia" w:eastAsia="仿宋_GB2312"/>
          <w:spacing w:val="0"/>
          <w:sz w:val="32"/>
          <w:szCs w:val="32"/>
          <w:lang w:val="en-US" w:eastAsia="zh-CN"/>
        </w:rPr>
        <w:t>目标</w:t>
      </w:r>
      <w:r>
        <w:rPr>
          <w:rFonts w:hint="eastAsia" w:ascii="Times New Roman" w:hAnsi="Times New Roman" w:eastAsia="仿宋_GB2312"/>
          <w:spacing w:val="0"/>
          <w:sz w:val="32"/>
          <w:szCs w:val="32"/>
        </w:rPr>
        <w:t>需求</w:t>
      </w:r>
      <w:r>
        <w:rPr>
          <w:rFonts w:hint="eastAsia" w:eastAsia="仿宋_GB2312"/>
          <w:spacing w:val="0"/>
          <w:sz w:val="32"/>
          <w:szCs w:val="32"/>
          <w:lang w:eastAsia="zh-CN"/>
        </w:rPr>
        <w:t>；</w:t>
      </w:r>
      <w:r>
        <w:rPr>
          <w:rFonts w:hint="eastAsia" w:ascii="Times New Roman" w:hAnsi="Times New Roman" w:eastAsia="仿宋_GB2312"/>
          <w:b w:val="0"/>
          <w:bCs w:val="0"/>
          <w:spacing w:val="0"/>
          <w:sz w:val="32"/>
          <w:szCs w:val="32"/>
          <w:lang w:val="en-US" w:eastAsia="zh-CN"/>
        </w:rPr>
        <w:t>二是</w:t>
      </w:r>
      <w:r>
        <w:rPr>
          <w:rFonts w:hint="eastAsia" w:eastAsia="仿宋_GB2312"/>
          <w:b w:val="0"/>
          <w:bCs w:val="0"/>
          <w:spacing w:val="0"/>
          <w:sz w:val="32"/>
          <w:szCs w:val="32"/>
          <w:lang w:val="en-US" w:eastAsia="zh-CN"/>
        </w:rPr>
        <w:t>深入调研分析</w:t>
      </w:r>
      <w:r>
        <w:rPr>
          <w:rFonts w:hint="eastAsia" w:ascii="Times New Roman" w:hAnsi="Times New Roman" w:eastAsia="仿宋_GB2312"/>
          <w:b w:val="0"/>
          <w:bCs w:val="0"/>
          <w:spacing w:val="0"/>
          <w:sz w:val="32"/>
          <w:szCs w:val="32"/>
          <w:lang w:val="en-US" w:eastAsia="zh-CN"/>
        </w:rPr>
        <w:t>新余</w:t>
      </w:r>
      <w:r>
        <w:rPr>
          <w:rFonts w:hint="eastAsia" w:eastAsia="仿宋_GB2312"/>
          <w:b w:val="0"/>
          <w:bCs w:val="0"/>
          <w:spacing w:val="0"/>
          <w:sz w:val="32"/>
          <w:szCs w:val="32"/>
          <w:lang w:val="en-US" w:eastAsia="zh-CN"/>
        </w:rPr>
        <w:t>钢铁及锂电产业链发展现状，针对钢铁产业竞争激烈、技术改造升级问题及锂渣环境污染、技术处理等难题，找准新余钢铁和锂电产业链高质量发展的路径。</w:t>
      </w:r>
    </w:p>
    <w:p w14:paraId="5FD295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spacing w:val="0"/>
          <w:sz w:val="32"/>
          <w:szCs w:val="32"/>
          <w:lang w:val="en-US" w:eastAsia="zh-CN"/>
        </w:rPr>
      </w:pPr>
      <w:r>
        <w:rPr>
          <w:rFonts w:hint="eastAsia" w:ascii="Times New Roman" w:hAnsi="Times New Roman" w:eastAsia="仿宋_GB2312" w:cs="Times New Roman"/>
          <w:b/>
          <w:spacing w:val="0"/>
          <w:sz w:val="32"/>
          <w:szCs w:val="32"/>
          <w:lang w:val="en-US" w:eastAsia="zh-CN"/>
        </w:rPr>
        <w:t>11.江西省</w:t>
      </w:r>
      <w:r>
        <w:rPr>
          <w:rFonts w:hint="default" w:ascii="Times New Roman" w:hAnsi="Times New Roman" w:eastAsia="仿宋_GB2312" w:cs="Times New Roman"/>
          <w:b/>
          <w:spacing w:val="0"/>
          <w:sz w:val="32"/>
          <w:szCs w:val="32"/>
          <w:lang w:val="en-US" w:eastAsia="zh-CN"/>
        </w:rPr>
        <w:t>电子材料产业发展战略</w:t>
      </w:r>
      <w:r>
        <w:rPr>
          <w:rFonts w:hint="eastAsia" w:ascii="Times New Roman" w:hAnsi="Times New Roman" w:eastAsia="仿宋_GB2312" w:cs="Times New Roman"/>
          <w:b/>
          <w:spacing w:val="0"/>
          <w:sz w:val="32"/>
          <w:szCs w:val="32"/>
          <w:lang w:val="en-US" w:eastAsia="zh-CN"/>
        </w:rPr>
        <w:t>研究</w:t>
      </w:r>
    </w:p>
    <w:p w14:paraId="1E9E46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b/>
          <w:spacing w:val="0"/>
          <w:sz w:val="32"/>
          <w:szCs w:val="32"/>
          <w:lang w:val="en-US" w:eastAsia="zh-CN"/>
        </w:rPr>
      </w:pPr>
      <w:r>
        <w:rPr>
          <w:rFonts w:hint="eastAsia" w:ascii="Times New Roman" w:hAnsi="Times New Roman" w:eastAsia="仿宋_GB2312"/>
          <w:b/>
          <w:spacing w:val="0"/>
          <w:sz w:val="32"/>
          <w:szCs w:val="32"/>
        </w:rPr>
        <w:t>项目类型：</w:t>
      </w:r>
      <w:r>
        <w:rPr>
          <w:rFonts w:hint="eastAsia" w:eastAsia="仿宋_GB2312"/>
          <w:b/>
          <w:spacing w:val="0"/>
          <w:sz w:val="32"/>
          <w:szCs w:val="32"/>
          <w:lang w:val="en-US" w:eastAsia="zh-CN"/>
        </w:rPr>
        <w:t>一般</w:t>
      </w:r>
    </w:p>
    <w:p w14:paraId="15957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b/>
          <w:spacing w:val="0"/>
          <w:sz w:val="32"/>
          <w:szCs w:val="32"/>
          <w:lang w:val="en-US" w:eastAsia="zh-CN"/>
        </w:rPr>
        <w:t>研究内容：</w:t>
      </w:r>
      <w:r>
        <w:rPr>
          <w:rFonts w:hint="eastAsia" w:ascii="Times New Roman" w:hAnsi="Times New Roman" w:eastAsia="仿宋_GB2312" w:cs="Times New Roman"/>
          <w:spacing w:val="0"/>
          <w:sz w:val="32"/>
          <w:szCs w:val="32"/>
          <w:lang w:val="en-US" w:eastAsia="zh-CN"/>
        </w:rPr>
        <w:t>一是全面摸清我国电子材料产业发展情况；二是调研江西电子材料产业发展现状，包括但不限于技术研发、市场规模、市场需求和前景等；三是结合江西省电子材料产业发展方向及优势，确定重点发展的细分领域；四是针对制约江西电子材料产业高质量发展的因素提出对策建议。</w:t>
      </w:r>
    </w:p>
    <w:p w14:paraId="5DEAAC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spacing w:val="0"/>
          <w:sz w:val="32"/>
          <w:szCs w:val="32"/>
          <w:lang w:val="en-US" w:eastAsia="zh-CN"/>
        </w:rPr>
      </w:pPr>
      <w:r>
        <w:rPr>
          <w:rFonts w:hint="eastAsia" w:ascii="Times New Roman" w:hAnsi="Times New Roman" w:eastAsia="仿宋_GB2312" w:cs="Times New Roman"/>
          <w:b/>
          <w:spacing w:val="0"/>
          <w:sz w:val="32"/>
          <w:szCs w:val="32"/>
          <w:lang w:val="en-US" w:eastAsia="zh-CN"/>
        </w:rPr>
        <w:t>12.江西省医工融合创新发展路径研究</w:t>
      </w:r>
    </w:p>
    <w:p w14:paraId="0F0DD446">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Times New Roman" w:hAnsi="Times New Roman" w:eastAsia="仿宋_GB2312" w:cs="Times New Roman"/>
          <w:b/>
          <w:bCs w:val="0"/>
          <w:spacing w:val="0"/>
          <w:sz w:val="32"/>
          <w:szCs w:val="32"/>
          <w:lang w:val="en-US" w:eastAsia="zh-CN"/>
        </w:rPr>
      </w:pPr>
      <w:r>
        <w:rPr>
          <w:rFonts w:hint="eastAsia" w:ascii="Times New Roman" w:hAnsi="Times New Roman" w:eastAsia="仿宋_GB2312"/>
          <w:b/>
          <w:spacing w:val="0"/>
          <w:sz w:val="32"/>
          <w:szCs w:val="32"/>
        </w:rPr>
        <w:t>项目类型：</w:t>
      </w:r>
      <w:r>
        <w:rPr>
          <w:rFonts w:hint="eastAsia" w:ascii="Times New Roman" w:hAnsi="Times New Roman" w:eastAsia="仿宋_GB2312" w:cs="Times New Roman"/>
          <w:b/>
          <w:bCs w:val="0"/>
          <w:spacing w:val="0"/>
          <w:sz w:val="32"/>
          <w:szCs w:val="32"/>
          <w:lang w:val="en-US" w:eastAsia="zh-CN"/>
        </w:rPr>
        <w:t>一般</w:t>
      </w:r>
    </w:p>
    <w:p w14:paraId="0F411A6C">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val="0"/>
          <w:bCs/>
          <w:spacing w:val="0"/>
          <w:sz w:val="32"/>
          <w:szCs w:val="32"/>
          <w:lang w:val="en-US" w:eastAsia="zh-CN"/>
        </w:rPr>
      </w:pPr>
      <w:r>
        <w:rPr>
          <w:rFonts w:hint="eastAsia" w:ascii="Times New Roman" w:hAnsi="Times New Roman" w:eastAsia="仿宋_GB2312"/>
          <w:b/>
          <w:bCs w:val="0"/>
          <w:spacing w:val="0"/>
          <w:sz w:val="32"/>
          <w:szCs w:val="32"/>
          <w:lang w:val="en-US" w:eastAsia="zh-CN"/>
        </w:rPr>
        <w:t>研究内容</w:t>
      </w:r>
      <w:r>
        <w:rPr>
          <w:rFonts w:hint="eastAsia" w:ascii="Times New Roman" w:hAnsi="Times New Roman" w:eastAsia="仿宋_GB2312" w:cs="Times New Roman"/>
          <w:b w:val="0"/>
          <w:bCs/>
          <w:spacing w:val="0"/>
          <w:sz w:val="32"/>
          <w:szCs w:val="32"/>
          <w:lang w:val="en-US" w:eastAsia="zh-CN"/>
        </w:rPr>
        <w:t>：</w:t>
      </w:r>
      <w:r>
        <w:rPr>
          <w:rFonts w:hint="eastAsia" w:eastAsia="仿宋_GB2312" w:cs="Times New Roman"/>
          <w:b w:val="0"/>
          <w:bCs/>
          <w:spacing w:val="0"/>
          <w:sz w:val="32"/>
          <w:szCs w:val="32"/>
          <w:lang w:val="en-US" w:eastAsia="zh-CN"/>
        </w:rPr>
        <w:t>一是系统梳理国家战略部署、地方层面关于医工融合创新发展动向，选取国内外医工融合成功的典型案例进行分析，归纳总结经验做法。二是深入调研江西省医工融合的基础及短板。三是针对江西医工融合亟需解决的难题提出有针对性及可行性的对策建议。</w:t>
      </w:r>
    </w:p>
    <w:p w14:paraId="63573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spacing w:val="0"/>
          <w:sz w:val="32"/>
          <w:szCs w:val="32"/>
          <w:lang w:val="en-US" w:eastAsia="zh-CN"/>
        </w:rPr>
      </w:pPr>
      <w:r>
        <w:rPr>
          <w:rFonts w:hint="eastAsia" w:ascii="Times New Roman" w:hAnsi="Times New Roman" w:eastAsia="仿宋_GB2312" w:cs="Times New Roman"/>
          <w:b/>
          <w:spacing w:val="0"/>
          <w:sz w:val="32"/>
          <w:szCs w:val="32"/>
          <w:lang w:val="en-US" w:eastAsia="zh-CN"/>
        </w:rPr>
        <w:t>13.江西省eVTOL全产业链发展战略研究</w:t>
      </w:r>
    </w:p>
    <w:p w14:paraId="0E7C9F36">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Times New Roman" w:hAnsi="Times New Roman" w:eastAsia="仿宋_GB2312" w:cs="Times New Roman"/>
          <w:b/>
          <w:spacing w:val="0"/>
          <w:sz w:val="32"/>
          <w:szCs w:val="32"/>
          <w:lang w:val="en-US" w:eastAsia="zh-CN"/>
        </w:rPr>
      </w:pPr>
      <w:r>
        <w:rPr>
          <w:rFonts w:hint="eastAsia" w:ascii="Times New Roman" w:hAnsi="Times New Roman" w:eastAsia="仿宋_GB2312"/>
          <w:b/>
          <w:spacing w:val="0"/>
          <w:sz w:val="32"/>
          <w:szCs w:val="32"/>
        </w:rPr>
        <w:t>项目类型：</w:t>
      </w:r>
      <w:r>
        <w:rPr>
          <w:rFonts w:hint="eastAsia" w:ascii="Times New Roman" w:hAnsi="Times New Roman" w:eastAsia="仿宋_GB2312" w:cs="Times New Roman"/>
          <w:b/>
          <w:spacing w:val="0"/>
          <w:sz w:val="32"/>
          <w:szCs w:val="32"/>
          <w:lang w:val="en-US" w:eastAsia="zh-CN"/>
        </w:rPr>
        <w:t>一般</w:t>
      </w:r>
    </w:p>
    <w:p w14:paraId="5F342901">
      <w:pPr>
        <w:keepNext w:val="0"/>
        <w:keepLines w:val="0"/>
        <w:pageBreakBefore w:val="0"/>
        <w:kinsoku/>
        <w:wordWrap/>
        <w:overflowPunct/>
        <w:topLinePunct w:val="0"/>
        <w:autoSpaceDE/>
        <w:autoSpaceDN/>
        <w:bidi w:val="0"/>
        <w:adjustRightInd/>
        <w:snapToGrid/>
        <w:spacing w:line="560" w:lineRule="exact"/>
        <w:ind w:firstLine="643" w:firstLineChars="200"/>
        <w:rPr>
          <w:rFonts w:hint="eastAsia" w:ascii="Times New Roman" w:hAnsi="Times New Roman" w:eastAsia="仿宋_GB2312" w:cs="Times New Roman"/>
          <w:b w:val="0"/>
          <w:bCs/>
          <w:spacing w:val="0"/>
          <w:sz w:val="32"/>
          <w:szCs w:val="32"/>
          <w:lang w:val="en-US" w:eastAsia="zh-CN"/>
        </w:rPr>
      </w:pPr>
      <w:r>
        <w:rPr>
          <w:rFonts w:hint="eastAsia" w:ascii="Times New Roman" w:hAnsi="Times New Roman" w:eastAsia="仿宋_GB2312"/>
          <w:b/>
          <w:bCs w:val="0"/>
          <w:spacing w:val="0"/>
          <w:sz w:val="32"/>
          <w:szCs w:val="32"/>
          <w:lang w:val="en-US" w:eastAsia="zh-CN"/>
        </w:rPr>
        <w:t>研究内容：</w:t>
      </w:r>
      <w:r>
        <w:rPr>
          <w:rFonts w:hint="eastAsia" w:ascii="Times New Roman" w:hAnsi="Times New Roman" w:eastAsia="仿宋_GB2312" w:cs="Times New Roman"/>
          <w:kern w:val="0"/>
          <w:sz w:val="32"/>
          <w:szCs w:val="32"/>
          <w:lang w:val="en-US" w:eastAsia="zh-CN"/>
        </w:rPr>
        <w:t>一是</w:t>
      </w:r>
      <w:r>
        <w:rPr>
          <w:rFonts w:hint="eastAsia" w:eastAsia="仿宋_GB2312" w:cs="Times New Roman"/>
          <w:kern w:val="0"/>
          <w:sz w:val="32"/>
          <w:szCs w:val="32"/>
          <w:lang w:val="en-US" w:eastAsia="zh-CN"/>
        </w:rPr>
        <w:t>结合国家和江西省相关政策，分析江西高质量发展对eVTOL全产业链发展的战略需求</w:t>
      </w:r>
      <w:r>
        <w:rPr>
          <w:rFonts w:hint="eastAsia" w:ascii="Times New Roman" w:hAnsi="Times New Roman" w:eastAsia="仿宋_GB2312" w:cs="Times New Roman"/>
          <w:kern w:val="0"/>
          <w:sz w:val="32"/>
          <w:szCs w:val="32"/>
          <w:lang w:val="en-US" w:eastAsia="zh-CN"/>
        </w:rPr>
        <w:t>；</w:t>
      </w:r>
      <w:r>
        <w:rPr>
          <w:rFonts w:hint="eastAsia" w:eastAsia="仿宋_GB2312" w:cs="Times New Roman"/>
          <w:kern w:val="0"/>
          <w:sz w:val="32"/>
          <w:szCs w:val="32"/>
          <w:lang w:val="en-US" w:eastAsia="zh-CN"/>
        </w:rPr>
        <w:t>二是深入</w:t>
      </w:r>
      <w:r>
        <w:rPr>
          <w:rFonts w:hint="eastAsia" w:ascii="Times New Roman" w:hAnsi="Times New Roman" w:eastAsia="仿宋_GB2312" w:cs="Times New Roman"/>
          <w:kern w:val="0"/>
          <w:sz w:val="32"/>
          <w:szCs w:val="32"/>
          <w:lang w:val="en-US" w:eastAsia="zh-CN"/>
        </w:rPr>
        <w:t>调研分析</w:t>
      </w:r>
      <w:r>
        <w:rPr>
          <w:rFonts w:hint="eastAsia" w:eastAsia="仿宋_GB2312" w:cs="Times New Roman"/>
          <w:kern w:val="0"/>
          <w:sz w:val="32"/>
          <w:szCs w:val="32"/>
          <w:lang w:val="en-US" w:eastAsia="zh-CN"/>
        </w:rPr>
        <w:t>江西</w:t>
      </w:r>
      <w:r>
        <w:rPr>
          <w:rFonts w:hint="eastAsia" w:ascii="Times New Roman" w:hAnsi="Times New Roman" w:eastAsia="仿宋_GB2312" w:cs="Times New Roman"/>
          <w:kern w:val="0"/>
          <w:sz w:val="32"/>
          <w:szCs w:val="32"/>
          <w:lang w:val="en-US" w:eastAsia="zh-CN"/>
        </w:rPr>
        <w:t>eVTOL全产业链</w:t>
      </w:r>
      <w:r>
        <w:rPr>
          <w:rFonts w:hint="eastAsia" w:eastAsia="仿宋_GB2312" w:cs="Times New Roman"/>
          <w:kern w:val="0"/>
          <w:sz w:val="32"/>
          <w:szCs w:val="32"/>
          <w:lang w:val="en-US" w:eastAsia="zh-CN"/>
        </w:rPr>
        <w:t>发展现状</w:t>
      </w:r>
      <w:r>
        <w:rPr>
          <w:rFonts w:hint="eastAsia" w:ascii="Times New Roman" w:hAnsi="Times New Roman" w:eastAsia="仿宋_GB2312" w:cs="Times New Roman"/>
          <w:kern w:val="0"/>
          <w:sz w:val="32"/>
          <w:szCs w:val="32"/>
          <w:lang w:val="en-US" w:eastAsia="zh-CN"/>
        </w:rPr>
        <w:t>，总结江西</w:t>
      </w:r>
      <w:r>
        <w:rPr>
          <w:rFonts w:hint="eastAsia" w:eastAsia="仿宋_GB2312" w:cs="Times New Roman"/>
          <w:kern w:val="0"/>
          <w:sz w:val="32"/>
          <w:szCs w:val="32"/>
          <w:lang w:val="en-US" w:eastAsia="zh-CN"/>
        </w:rPr>
        <w:t>推动</w:t>
      </w:r>
      <w:r>
        <w:rPr>
          <w:rFonts w:hint="eastAsia" w:ascii="Times New Roman" w:hAnsi="Times New Roman" w:eastAsia="仿宋_GB2312" w:cs="Times New Roman"/>
          <w:kern w:val="0"/>
          <w:sz w:val="32"/>
          <w:szCs w:val="32"/>
          <w:lang w:val="en-US" w:eastAsia="zh-CN"/>
        </w:rPr>
        <w:t>eVTOL全产业链</w:t>
      </w:r>
      <w:r>
        <w:rPr>
          <w:rFonts w:hint="eastAsia" w:eastAsia="仿宋_GB2312" w:cs="Times New Roman"/>
          <w:kern w:val="0"/>
          <w:sz w:val="32"/>
          <w:szCs w:val="32"/>
          <w:lang w:val="en-US" w:eastAsia="zh-CN"/>
        </w:rPr>
        <w:t>发展</w:t>
      </w:r>
      <w:r>
        <w:rPr>
          <w:rFonts w:hint="eastAsia" w:ascii="Times New Roman" w:hAnsi="Times New Roman" w:eastAsia="仿宋_GB2312" w:cs="Times New Roman"/>
          <w:kern w:val="0"/>
          <w:sz w:val="32"/>
          <w:szCs w:val="32"/>
          <w:lang w:val="en-US" w:eastAsia="zh-CN"/>
        </w:rPr>
        <w:t>的技术挑战和市场障碍，</w:t>
      </w:r>
      <w:r>
        <w:rPr>
          <w:rFonts w:hint="eastAsia" w:eastAsia="仿宋_GB2312" w:cs="Times New Roman"/>
          <w:kern w:val="0"/>
          <w:sz w:val="32"/>
          <w:szCs w:val="32"/>
          <w:lang w:val="en-US" w:eastAsia="zh-CN"/>
        </w:rPr>
        <w:t>明确</w:t>
      </w:r>
      <w:r>
        <w:rPr>
          <w:rFonts w:hint="eastAsia" w:ascii="Times New Roman" w:hAnsi="Times New Roman" w:eastAsia="仿宋_GB2312" w:cs="Times New Roman"/>
          <w:kern w:val="0"/>
          <w:sz w:val="32"/>
          <w:szCs w:val="32"/>
          <w:lang w:val="en-US" w:eastAsia="zh-CN"/>
        </w:rPr>
        <w:t>江西推动江西eVTOL全产业链发展及应用的路径。三是提出促进江西省eVTOL全产业链高质量发展的建议。</w:t>
      </w:r>
    </w:p>
    <w:p w14:paraId="4D684C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spacing w:val="0"/>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2BB7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BFCA2">
                          <w:pPr>
                            <w:pStyle w:val="2"/>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CBFCA2">
                    <w:pPr>
                      <w:pStyle w:val="2"/>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YWRmNjhmNmU3YjMxN2I5MGM1NTMwMzQ1Njc5YjEifQ=="/>
  </w:docVars>
  <w:rsids>
    <w:rsidRoot w:val="00000000"/>
    <w:rsid w:val="01C5131D"/>
    <w:rsid w:val="025F4662"/>
    <w:rsid w:val="03EC7B14"/>
    <w:rsid w:val="05DD447B"/>
    <w:rsid w:val="08687FE8"/>
    <w:rsid w:val="0AD96F7B"/>
    <w:rsid w:val="0C1C4AF8"/>
    <w:rsid w:val="0D881CA5"/>
    <w:rsid w:val="0F372ECE"/>
    <w:rsid w:val="0FDE12E6"/>
    <w:rsid w:val="11513D10"/>
    <w:rsid w:val="11A1576A"/>
    <w:rsid w:val="12A60CC3"/>
    <w:rsid w:val="13820723"/>
    <w:rsid w:val="176C3651"/>
    <w:rsid w:val="19BD4C8E"/>
    <w:rsid w:val="1A9F1EBB"/>
    <w:rsid w:val="23DD0DC1"/>
    <w:rsid w:val="24475657"/>
    <w:rsid w:val="25111BE9"/>
    <w:rsid w:val="257C268E"/>
    <w:rsid w:val="26C54B2C"/>
    <w:rsid w:val="27B16E5E"/>
    <w:rsid w:val="2A662174"/>
    <w:rsid w:val="2C803D54"/>
    <w:rsid w:val="2C951933"/>
    <w:rsid w:val="2DFF78DE"/>
    <w:rsid w:val="2E93234D"/>
    <w:rsid w:val="303570C9"/>
    <w:rsid w:val="3430797F"/>
    <w:rsid w:val="343B7AFE"/>
    <w:rsid w:val="3461247A"/>
    <w:rsid w:val="35CE11EE"/>
    <w:rsid w:val="373553B6"/>
    <w:rsid w:val="37680FAE"/>
    <w:rsid w:val="3BCE5DD9"/>
    <w:rsid w:val="3DEB09D2"/>
    <w:rsid w:val="3E1D3670"/>
    <w:rsid w:val="3EC14B85"/>
    <w:rsid w:val="3F7D476E"/>
    <w:rsid w:val="410F5B71"/>
    <w:rsid w:val="415B1EBD"/>
    <w:rsid w:val="42376048"/>
    <w:rsid w:val="424C5CAA"/>
    <w:rsid w:val="42AB23F2"/>
    <w:rsid w:val="432A109B"/>
    <w:rsid w:val="450F52CC"/>
    <w:rsid w:val="455530C7"/>
    <w:rsid w:val="45652E77"/>
    <w:rsid w:val="46A460B4"/>
    <w:rsid w:val="48C873AF"/>
    <w:rsid w:val="496F65F5"/>
    <w:rsid w:val="4B7F2A7A"/>
    <w:rsid w:val="4BE4177C"/>
    <w:rsid w:val="4EEF021E"/>
    <w:rsid w:val="4F536363"/>
    <w:rsid w:val="4F587A3C"/>
    <w:rsid w:val="539E248C"/>
    <w:rsid w:val="546B64A2"/>
    <w:rsid w:val="57FB5ACE"/>
    <w:rsid w:val="583A23D4"/>
    <w:rsid w:val="5E2D162C"/>
    <w:rsid w:val="5FED5AF5"/>
    <w:rsid w:val="63333B0F"/>
    <w:rsid w:val="637C37DC"/>
    <w:rsid w:val="6424218B"/>
    <w:rsid w:val="64646205"/>
    <w:rsid w:val="65CD0811"/>
    <w:rsid w:val="672E32C6"/>
    <w:rsid w:val="68C97E78"/>
    <w:rsid w:val="6A2F2EBE"/>
    <w:rsid w:val="6B7F0160"/>
    <w:rsid w:val="6E891ED1"/>
    <w:rsid w:val="6F000CFC"/>
    <w:rsid w:val="70F52D97"/>
    <w:rsid w:val="74C26A9C"/>
    <w:rsid w:val="778F3491"/>
    <w:rsid w:val="77AA4C22"/>
    <w:rsid w:val="77E30F4D"/>
    <w:rsid w:val="79744EED"/>
    <w:rsid w:val="7A256762"/>
    <w:rsid w:val="7A6A0B10"/>
    <w:rsid w:val="7A6A61D2"/>
    <w:rsid w:val="7B377243"/>
    <w:rsid w:val="7C3F3746"/>
    <w:rsid w:val="7D004ED5"/>
    <w:rsid w:val="7D2E56F0"/>
    <w:rsid w:val="7D894E51"/>
    <w:rsid w:val="7D9100AE"/>
    <w:rsid w:val="7DDB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2395</Words>
  <Characters>2450</Characters>
  <Lines>0</Lines>
  <Paragraphs>0</Paragraphs>
  <TotalTime>0</TotalTime>
  <ScaleCrop>false</ScaleCrop>
  <LinksUpToDate>false</LinksUpToDate>
  <CharactersWithSpaces>2450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2023-02-13T06:10:00Z</dcterms:created>
  <dc:creator>zzh</dc:creator>
  <cp:lastModifiedBy>zxq</cp:lastModifiedBy>
  <cp:lastPrinted>2024-10-31T02:43:00Z</cp:lastPrinted>
  <dcterms:modified xsi:type="dcterms:W3CDTF">2024-11-26T02:01:21Z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3DEE0F6C862549A782911D8DC20D0E0D_13</vt:lpwstr>
  </property>
</Properties>
</file>